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593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3595"/>
      </w:tblGrid>
      <w:tr w:rsidR="009E2727" w:rsidTr="009E2727">
        <w:trPr>
          <w:trHeight w:val="3378"/>
        </w:trPr>
        <w:tc>
          <w:tcPr>
            <w:tcW w:w="13595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E2727" w:rsidRPr="009E2727" w:rsidRDefault="009E2727" w:rsidP="00901346">
            <w:pPr>
              <w:pStyle w:val="a7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9E2727">
              <w:rPr>
                <w:rFonts w:ascii="Times New Roman" w:hAnsi="Times New Roman"/>
                <w:sz w:val="32"/>
                <w:szCs w:val="32"/>
                <w:lang w:val="uk-UA"/>
              </w:rPr>
              <w:t>Міністерство освіти і науки України</w:t>
            </w:r>
          </w:p>
          <w:p w:rsidR="009E2727" w:rsidRPr="009E2727" w:rsidRDefault="009E2727" w:rsidP="00901346">
            <w:pPr>
              <w:rPr>
                <w:b/>
                <w:sz w:val="32"/>
                <w:szCs w:val="32"/>
              </w:rPr>
            </w:pPr>
            <w:r w:rsidRPr="009E2727">
              <w:rPr>
                <w:sz w:val="32"/>
                <w:szCs w:val="32"/>
                <w:lang w:val="uk-UA"/>
              </w:rPr>
              <w:t>Інститут спеціальної педагогіки НАПН України</w:t>
            </w:r>
            <w:r w:rsidRPr="009E2727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9E2727" w:rsidRPr="009E2727" w:rsidRDefault="009E2727" w:rsidP="00901346">
            <w:pPr>
              <w:rPr>
                <w:b/>
                <w:sz w:val="32"/>
                <w:szCs w:val="32"/>
              </w:rPr>
            </w:pPr>
          </w:p>
          <w:p w:rsidR="009E2727" w:rsidRPr="009E2727" w:rsidRDefault="009E2727" w:rsidP="00901346">
            <w:pPr>
              <w:rPr>
                <w:b/>
                <w:sz w:val="32"/>
                <w:szCs w:val="32"/>
                <w:lang w:val="uk-UA"/>
              </w:rPr>
            </w:pPr>
            <w:r w:rsidRPr="009E2727">
              <w:rPr>
                <w:b/>
                <w:sz w:val="32"/>
                <w:szCs w:val="32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 w:rsidRPr="009E2727">
              <w:rPr>
                <w:b/>
                <w:sz w:val="32"/>
                <w:szCs w:val="32"/>
              </w:rPr>
              <w:t>В</w:t>
            </w:r>
            <w:proofErr w:type="gramEnd"/>
            <w:r w:rsidRPr="009E2727">
              <w:rPr>
                <w:b/>
                <w:sz w:val="32"/>
                <w:szCs w:val="32"/>
              </w:rPr>
              <w:t xml:space="preserve"> ДЛЯ ГЛУХИХ</w:t>
            </w:r>
            <w:r w:rsidRPr="009E2727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9E2727">
              <w:rPr>
                <w:b/>
                <w:sz w:val="32"/>
                <w:szCs w:val="32"/>
              </w:rPr>
              <w:t xml:space="preserve"> ДІТЕЙ</w:t>
            </w:r>
          </w:p>
          <w:p w:rsidR="009E2727" w:rsidRPr="009E2727" w:rsidRDefault="009E2727" w:rsidP="0090134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9E2727" w:rsidRPr="009E2727" w:rsidRDefault="009E2727" w:rsidP="009E272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E272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ЗАРУБІЖНА ЛІТЕРАТУРА</w:t>
            </w:r>
          </w:p>
          <w:p w:rsidR="009E2727" w:rsidRDefault="009E2727" w:rsidP="009E2727">
            <w:pPr>
              <w:pStyle w:val="a7"/>
              <w:rPr>
                <w:b/>
                <w:bCs/>
                <w:sz w:val="32"/>
                <w:szCs w:val="32"/>
                <w:lang w:val="uk-UA"/>
              </w:rPr>
            </w:pPr>
          </w:p>
          <w:p w:rsidR="009E2727" w:rsidRPr="009E2727" w:rsidRDefault="009E2727" w:rsidP="009E2727">
            <w:pPr>
              <w:pStyle w:val="a7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8-10</w:t>
            </w:r>
            <w:r w:rsidRPr="009E272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класи</w:t>
            </w:r>
          </w:p>
        </w:tc>
      </w:tr>
      <w:tr w:rsidR="009E2727" w:rsidTr="009E2727">
        <w:tc>
          <w:tcPr>
            <w:tcW w:w="13595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9E2727" w:rsidRPr="009E2727" w:rsidRDefault="009E2727" w:rsidP="00901346">
            <w:pPr>
              <w:pStyle w:val="a7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9E2727" w:rsidRPr="009E2727" w:rsidRDefault="009E2727" w:rsidP="00901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32"/>
                <w:szCs w:val="32"/>
                <w:lang w:val="uk-UA"/>
              </w:rPr>
            </w:pPr>
            <w:bookmarkStart w:id="0" w:name="_GoBack"/>
            <w:r w:rsidRPr="009E2727">
              <w:rPr>
                <w:sz w:val="32"/>
                <w:szCs w:val="32"/>
                <w:lang w:val="uk-UA"/>
              </w:rPr>
              <w:t xml:space="preserve">Укладач: </w:t>
            </w:r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>Беспалько</w:t>
            </w:r>
            <w:proofErr w:type="spellEnd"/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 xml:space="preserve"> Тетяна Дмитрівна,</w:t>
            </w:r>
            <w:r w:rsidRPr="009E2727">
              <w:rPr>
                <w:color w:val="000000"/>
                <w:sz w:val="32"/>
                <w:szCs w:val="32"/>
                <w:lang w:val="uk-UA"/>
              </w:rPr>
              <w:t xml:space="preserve"> вчитель української мови та літератури </w:t>
            </w:r>
            <w:r w:rsidRPr="009E2727">
              <w:rPr>
                <w:sz w:val="32"/>
                <w:szCs w:val="32"/>
                <w:lang w:val="uk-U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ради;</w:t>
            </w:r>
            <w:r w:rsidRPr="009E2727">
              <w:rPr>
                <w:color w:val="000000"/>
                <w:sz w:val="32"/>
                <w:szCs w:val="32"/>
                <w:lang w:val="uk-UA"/>
              </w:rPr>
              <w:t xml:space="preserve"> </w:t>
            </w:r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>Ільченко Емілія Станіславівна</w:t>
            </w:r>
            <w:bookmarkEnd w:id="0"/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>,</w:t>
            </w:r>
            <w:r w:rsidRPr="009E2727">
              <w:rPr>
                <w:color w:val="000000"/>
                <w:sz w:val="32"/>
                <w:szCs w:val="32"/>
                <w:lang w:val="uk-UA"/>
              </w:rPr>
              <w:t xml:space="preserve"> заступник директора з навчальної роботи, вчитель української мови та літератури</w:t>
            </w:r>
            <w:r w:rsidRPr="009E2727">
              <w:rPr>
                <w:sz w:val="32"/>
                <w:szCs w:val="32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9E2727" w:rsidRPr="009E2727" w:rsidRDefault="009E2727" w:rsidP="00901346">
            <w:pPr>
              <w:spacing w:after="120"/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9E2727" w:rsidTr="009E2727">
        <w:trPr>
          <w:trHeight w:val="925"/>
        </w:trPr>
        <w:tc>
          <w:tcPr>
            <w:tcW w:w="13595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9E2727" w:rsidRPr="009E2727" w:rsidRDefault="009E2727" w:rsidP="009E2727">
            <w:pPr>
              <w:pStyle w:val="a7"/>
              <w:spacing w:line="276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9E2727">
              <w:rPr>
                <w:rFonts w:ascii="Times New Roman" w:hAnsi="Times New Roman"/>
                <w:sz w:val="32"/>
                <w:szCs w:val="32"/>
                <w:lang w:val="uk-UA"/>
              </w:rPr>
              <w:t>Київ – 201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</w:tr>
    </w:tbl>
    <w:p w:rsidR="00405AFA" w:rsidRPr="009E2727" w:rsidRDefault="00405AFA" w:rsidP="00405AFA">
      <w:pPr>
        <w:jc w:val="center"/>
        <w:rPr>
          <w:b/>
          <w:bCs/>
          <w:sz w:val="32"/>
          <w:szCs w:val="32"/>
          <w:lang w:val="uk-UA"/>
        </w:rPr>
      </w:pPr>
      <w:r w:rsidRPr="009E2727">
        <w:rPr>
          <w:b/>
          <w:bCs/>
          <w:sz w:val="32"/>
          <w:szCs w:val="32"/>
          <w:lang w:val="uk-UA"/>
        </w:rPr>
        <w:lastRenderedPageBreak/>
        <w:t>8 клас</w:t>
      </w:r>
    </w:p>
    <w:p w:rsidR="00405AFA" w:rsidRPr="00514D69" w:rsidRDefault="00405AFA" w:rsidP="00405AFA">
      <w:pPr>
        <w:jc w:val="center"/>
        <w:rPr>
          <w:b/>
          <w:bCs/>
          <w:sz w:val="28"/>
          <w:szCs w:val="28"/>
          <w:lang w:val="uk-UA"/>
        </w:rPr>
      </w:pPr>
    </w:p>
    <w:p w:rsidR="00405AFA" w:rsidRPr="00514D69" w:rsidRDefault="00405AFA" w:rsidP="00405AFA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80"/>
        <w:gridCol w:w="4860"/>
        <w:gridCol w:w="4140"/>
        <w:gridCol w:w="3338"/>
      </w:tblGrid>
      <w:tr w:rsidR="000B6308" w:rsidRPr="00514D69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Державні вимоги </w:t>
            </w:r>
          </w:p>
          <w:p w:rsidR="000B6308" w:rsidRPr="000B6308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до рівня загальноосвітньої підготовки учнів</w:t>
            </w:r>
          </w:p>
        </w:tc>
        <w:tc>
          <w:tcPr>
            <w:tcW w:w="3338" w:type="dxa"/>
          </w:tcPr>
          <w:p w:rsidR="000B6308" w:rsidRPr="000B6308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Спрямованість</w:t>
            </w:r>
          </w:p>
          <w:p w:rsidR="000B6308" w:rsidRPr="000B6308" w:rsidRDefault="000B6308" w:rsidP="000B6308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</w:rPr>
              <w:t>корекційно-розви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 w:rsidRPr="00514D69">
              <w:rPr>
                <w:b/>
                <w:sz w:val="28"/>
                <w:szCs w:val="28"/>
              </w:rPr>
              <w:t>ої</w:t>
            </w:r>
            <w:proofErr w:type="spellEnd"/>
            <w:r w:rsidRPr="00514D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0B6308" w:rsidRPr="00576854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ВСТУП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Література і культура. Роди літератури (епос, лірика, драма), їхні характерні ознаки. Літературний процес. Основні літературні епохи, напрями,  течії, специфіка їхнього розвитку в  різних країнах.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Рід літератури, епос, лірика, драма. Початкові поняття про  літературний напрям, літературну течію.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Своєрідність культури різних </w:t>
            </w: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 xml:space="preserve">країн, народів, національностей.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Взаємозв’язки української і зарубіжних літератур.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Порівняння ознак епосу, лірики, драми. 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розрізняє</w:t>
            </w:r>
            <w:r w:rsidRPr="00514D69">
              <w:rPr>
                <w:sz w:val="28"/>
                <w:szCs w:val="28"/>
                <w:lang w:val="uk-UA"/>
              </w:rPr>
              <w:t xml:space="preserve"> поняття «культура» і «література»;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розуміє</w:t>
            </w:r>
            <w:r w:rsidRPr="00514D69">
              <w:rPr>
                <w:sz w:val="28"/>
                <w:szCs w:val="28"/>
                <w:lang w:val="uk-UA"/>
              </w:rPr>
              <w:t xml:space="preserve"> поняття «літературний процес»;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370A">
              <w:rPr>
                <w:i/>
                <w:sz w:val="28"/>
                <w:szCs w:val="28"/>
                <w:lang w:val="uk-UA"/>
              </w:rPr>
              <w:t xml:space="preserve">сприймає </w:t>
            </w:r>
            <w:r>
              <w:rPr>
                <w:iCs/>
                <w:sz w:val="28"/>
                <w:szCs w:val="28"/>
                <w:lang w:val="uk-UA"/>
              </w:rPr>
              <w:t>інформацію про</w:t>
            </w:r>
            <w:r w:rsidRPr="00514D69">
              <w:rPr>
                <w:sz w:val="28"/>
                <w:szCs w:val="28"/>
                <w:lang w:val="uk-UA"/>
              </w:rPr>
              <w:t xml:space="preserve"> основні епохи (періоди) літературного процесу в різних країнах;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ознайомлений з</w:t>
            </w:r>
            <w:r w:rsidRPr="00514D69">
              <w:rPr>
                <w:sz w:val="28"/>
                <w:szCs w:val="28"/>
                <w:lang w:val="uk-UA"/>
              </w:rPr>
              <w:t xml:space="preserve"> понят</w:t>
            </w:r>
            <w:r>
              <w:rPr>
                <w:sz w:val="28"/>
                <w:szCs w:val="28"/>
                <w:lang w:val="uk-UA"/>
              </w:rPr>
              <w:t>тями</w:t>
            </w:r>
            <w:r w:rsidRPr="00514D69">
              <w:rPr>
                <w:sz w:val="28"/>
                <w:szCs w:val="28"/>
                <w:lang w:val="uk-UA"/>
              </w:rPr>
              <w:t xml:space="preserve"> «рід літератури», «епос», «лірика», «драма», </w:t>
            </w:r>
            <w:r>
              <w:rPr>
                <w:sz w:val="28"/>
                <w:szCs w:val="28"/>
                <w:lang w:val="uk-UA"/>
              </w:rPr>
              <w:t xml:space="preserve">з допомогою </w:t>
            </w:r>
            <w:r w:rsidRPr="00514D69">
              <w:rPr>
                <w:i/>
                <w:sz w:val="28"/>
                <w:szCs w:val="28"/>
                <w:lang w:val="uk-UA"/>
              </w:rPr>
              <w:t>називає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їхні характерні ознаки, </w:t>
            </w:r>
            <w:r>
              <w:rPr>
                <w:sz w:val="28"/>
                <w:szCs w:val="28"/>
                <w:lang w:val="uk-UA"/>
              </w:rPr>
              <w:t>спроможний навести  приклади</w:t>
            </w:r>
            <w:r w:rsidRPr="00514D69">
              <w:rPr>
                <w:sz w:val="28"/>
                <w:szCs w:val="28"/>
                <w:lang w:val="uk-UA"/>
              </w:rPr>
              <w:t xml:space="preserve"> з прочитаних творів.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Удосконалення навичок сприймання.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76854">
              <w:rPr>
                <w:sz w:val="28"/>
                <w:szCs w:val="28"/>
                <w:lang w:val="uk-UA"/>
              </w:rPr>
              <w:t>Стимулювання читацької діяльності учнів запитаннями і завданнями для вибіркового читання, виконанням завдань підручника тощо.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lastRenderedPageBreak/>
              <w:t>Розвиток уміння користуватися допомогою.</w:t>
            </w: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7685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514D69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СВІТОВА НОВЕЛА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Новела як літературний жанр, її характерні ознаки, різновиди.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О. Генрі (1862-1910).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>«Дари волхвів», «Останній листок».</w:t>
            </w:r>
            <w:r w:rsidRPr="00514D69">
              <w:rPr>
                <w:sz w:val="28"/>
                <w:szCs w:val="28"/>
                <w:lang w:val="uk-UA"/>
              </w:rPr>
              <w:t xml:space="preserve"> О. Генрі – майстер новели. Моральні цінності в новелі «Дари волхвів». Біблійні мотиви у творі, художні деталі. Новела «Останній листок» – гімн людині, котра здатна на  самопожертву заради ближнього.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Специфіка розкриття образу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Бермана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(непримітна зовнішність, невдаха, найкращий «шедевр» митця). Образи дівчат, їхня динаміка (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Сью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Джонсі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).   Особливості художньої мови новели, розповідач.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Герберт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Джордж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Уеллс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(1866-1946).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>«Чарівна крамниця».</w:t>
            </w:r>
            <w:r w:rsidRPr="00514D69">
              <w:rPr>
                <w:sz w:val="28"/>
                <w:szCs w:val="28"/>
                <w:lang w:val="uk-UA"/>
              </w:rPr>
              <w:t xml:space="preserve"> Видатний англійський фантаст Г.Дж.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Уеллс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. Точка зору дорослого і дитини в новелі «Чарівна крамниця». «Дива» та їхнє сприйняття персонажами. Оповідач твору (батько). Особливості дитячого світу</w:t>
            </w:r>
            <w:r w:rsidRPr="00514D69">
              <w:rPr>
                <w:i/>
                <w:sz w:val="28"/>
                <w:szCs w:val="28"/>
                <w:lang w:val="uk-UA"/>
              </w:rPr>
              <w:t>.</w:t>
            </w:r>
            <w:r w:rsidRPr="00514D69">
              <w:rPr>
                <w:sz w:val="28"/>
                <w:szCs w:val="28"/>
                <w:lang w:val="uk-UA"/>
              </w:rPr>
              <w:t xml:space="preserve"> Роль елементів фантастики.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Рюноске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Акутаґава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(1892-1927).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>«Павутинка».</w:t>
            </w:r>
            <w:r w:rsidRPr="00514D69">
              <w:rPr>
                <w:sz w:val="28"/>
                <w:szCs w:val="28"/>
                <w:lang w:val="uk-UA"/>
              </w:rPr>
              <w:t xml:space="preserve"> Майстер японської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новели Р. Акутагава. Втілення ідеї про  моральну справедливість у новелі «Павутинка». Філософський зміст твору. Підтекст.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Поглиблення понять про оповідача і розповідача, точку зору. Новела та її різновиди.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Біблія («Поклоніння волхвів»). Музей О. Генрі в США (Остін). Древні храми-музеї  Японії.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Українські письменники – майстри новели.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Порівняння образів героїв новел О. Генрі. Порівняння оригіналів і художніх перекладів новел О. Генрі, Г.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Уеллса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 (окремих  фрагментів творів).</w:t>
            </w: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ознайомлений </w:t>
            </w:r>
            <w:r w:rsidRPr="00715870">
              <w:rPr>
                <w:iCs/>
                <w:sz w:val="28"/>
                <w:szCs w:val="28"/>
                <w:lang w:val="uk-UA"/>
              </w:rPr>
              <w:t>з характерними ознаками новели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виразно </w:t>
            </w:r>
            <w:r>
              <w:rPr>
                <w:i/>
                <w:sz w:val="28"/>
                <w:szCs w:val="28"/>
                <w:lang w:val="uk-UA"/>
              </w:rPr>
              <w:t xml:space="preserve">й усвідомлено </w:t>
            </w:r>
            <w:r w:rsidRPr="00514D69">
              <w:rPr>
                <w:i/>
                <w:sz w:val="28"/>
                <w:szCs w:val="28"/>
                <w:lang w:val="uk-UA"/>
              </w:rPr>
              <w:t>читає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 новели письменників;</w:t>
            </w:r>
            <w:r>
              <w:rPr>
                <w:sz w:val="28"/>
                <w:szCs w:val="28"/>
                <w:lang w:val="uk-UA"/>
              </w:rPr>
              <w:t xml:space="preserve"> за навідними питаннями може </w:t>
            </w:r>
            <w:r w:rsidRPr="00715870">
              <w:rPr>
                <w:i/>
                <w:iCs/>
                <w:sz w:val="28"/>
                <w:szCs w:val="28"/>
                <w:lang w:val="uk-UA"/>
              </w:rPr>
              <w:t>розповісти</w:t>
            </w:r>
            <w:r>
              <w:rPr>
                <w:sz w:val="28"/>
                <w:szCs w:val="28"/>
                <w:lang w:val="uk-UA"/>
              </w:rPr>
              <w:t xml:space="preserve"> зміст новели;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15870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>
              <w:rPr>
                <w:sz w:val="28"/>
                <w:szCs w:val="28"/>
                <w:lang w:val="uk-UA"/>
              </w:rPr>
              <w:t xml:space="preserve"> у новелах</w:t>
            </w:r>
            <w:r w:rsidRPr="00514D69">
              <w:rPr>
                <w:sz w:val="28"/>
                <w:szCs w:val="28"/>
                <w:lang w:val="uk-UA"/>
              </w:rPr>
              <w:t xml:space="preserve"> основні проблеми (моральні, філософські та ін.), їхнє художнє втілення в подіях,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образах, символах, назвах та інших компонентах твору;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928E2">
              <w:rPr>
                <w:iCs/>
                <w:sz w:val="28"/>
                <w:szCs w:val="28"/>
                <w:lang w:val="uk-UA"/>
              </w:rPr>
              <w:t>з допомого</w:t>
            </w:r>
            <w:r>
              <w:rPr>
                <w:i/>
                <w:sz w:val="28"/>
                <w:szCs w:val="28"/>
                <w:lang w:val="uk-UA"/>
              </w:rPr>
              <w:t xml:space="preserve">ю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514D69">
              <w:rPr>
                <w:sz w:val="28"/>
                <w:szCs w:val="28"/>
                <w:lang w:val="uk-UA"/>
              </w:rPr>
              <w:t xml:space="preserve"> образи персонажів новел у їхніх стосунках, динаміці, виявляє ключові риси персонажів, їхні моральні якості;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D3CDF">
              <w:rPr>
                <w:iCs/>
                <w:sz w:val="28"/>
                <w:szCs w:val="28"/>
                <w:lang w:val="uk-UA"/>
              </w:rPr>
              <w:t>за планом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514D69">
              <w:rPr>
                <w:sz w:val="28"/>
                <w:szCs w:val="28"/>
                <w:lang w:val="uk-UA"/>
              </w:rPr>
              <w:t xml:space="preserve"> образи оповідача («Чарівна крамниця» Г.Дж. 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Уеллса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) і розповідача (новели О. Генрі</w:t>
            </w:r>
            <w:r>
              <w:rPr>
                <w:sz w:val="28"/>
                <w:szCs w:val="28"/>
                <w:lang w:val="uk-UA"/>
              </w:rPr>
              <w:t>);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розуміє </w:t>
            </w:r>
            <w:r w:rsidRPr="00514D69">
              <w:rPr>
                <w:sz w:val="28"/>
                <w:szCs w:val="28"/>
                <w:lang w:val="uk-UA"/>
              </w:rPr>
              <w:t xml:space="preserve">біблійні мотиви в новелі «Дари волхвів» О. Генрі, зв’язок із японськими традиціями в новелі «Павутинка» Р.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Акутаґ</w:t>
            </w:r>
            <w:r>
              <w:rPr>
                <w:sz w:val="28"/>
                <w:szCs w:val="28"/>
                <w:lang w:val="uk-UA"/>
              </w:rPr>
              <w:t>ави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підтекст окремих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епізодів творів;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 xml:space="preserve">порівнює </w:t>
            </w:r>
            <w:r w:rsidRPr="00514D69">
              <w:rPr>
                <w:sz w:val="28"/>
                <w:szCs w:val="28"/>
                <w:lang w:val="uk-UA"/>
              </w:rPr>
              <w:t xml:space="preserve">образи героїв новел О. Генрі;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знає</w:t>
            </w:r>
            <w:r w:rsidRPr="00514D69">
              <w:rPr>
                <w:sz w:val="28"/>
                <w:szCs w:val="28"/>
                <w:lang w:val="uk-UA"/>
              </w:rPr>
              <w:t xml:space="preserve"> про втілення сюжетів новел у різних видах мистецтва, </w:t>
            </w:r>
            <w:r>
              <w:rPr>
                <w:sz w:val="28"/>
                <w:szCs w:val="28"/>
                <w:lang w:val="uk-UA"/>
              </w:rPr>
              <w:t xml:space="preserve">намагається </w:t>
            </w:r>
            <w:r>
              <w:rPr>
                <w:i/>
                <w:sz w:val="28"/>
                <w:szCs w:val="28"/>
                <w:lang w:val="uk-UA"/>
              </w:rPr>
              <w:t xml:space="preserve">висловити </w:t>
            </w:r>
            <w:r w:rsidRPr="004928E2">
              <w:rPr>
                <w:iCs/>
                <w:sz w:val="28"/>
                <w:szCs w:val="28"/>
                <w:lang w:val="uk-UA"/>
              </w:rPr>
              <w:t xml:space="preserve">своє </w:t>
            </w:r>
            <w:r w:rsidRPr="00514D69">
              <w:rPr>
                <w:sz w:val="28"/>
                <w:szCs w:val="28"/>
                <w:lang w:val="uk-UA"/>
              </w:rPr>
              <w:t xml:space="preserve">ставлення до них (1-2 твори за вибором).  </w:t>
            </w:r>
          </w:p>
        </w:tc>
        <w:tc>
          <w:tcPr>
            <w:tcW w:w="3338" w:type="dxa"/>
          </w:tcPr>
          <w:p w:rsidR="000B6308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3C2AD1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Розвиток зв’язного мовлення на основі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 xml:space="preserve"> розповіді про життя письменників</w:t>
            </w:r>
            <w:r w:rsidRPr="003C2AD1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>.</w:t>
            </w:r>
          </w:p>
          <w:p w:rsidR="000B6308" w:rsidRPr="003C2AD1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0B6308" w:rsidRPr="007F370A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7F370A">
              <w:rPr>
                <w:sz w:val="28"/>
                <w:szCs w:val="28"/>
                <w:lang w:val="uk-UA"/>
              </w:rPr>
              <w:t>Удосконалювати вміння словесно характеризувати образи персонажів.</w:t>
            </w:r>
          </w:p>
          <w:p w:rsidR="000B6308" w:rsidRPr="007F370A" w:rsidRDefault="000B6308" w:rsidP="0017602B">
            <w:pPr>
              <w:snapToGrid w:val="0"/>
              <w:spacing w:line="36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7F370A">
              <w:rPr>
                <w:sz w:val="28"/>
                <w:szCs w:val="28"/>
                <w:lang w:val="uk-UA"/>
              </w:rPr>
              <w:t xml:space="preserve">Стимулювати </w:t>
            </w:r>
            <w:r w:rsidRPr="007F370A">
              <w:rPr>
                <w:spacing w:val="-4"/>
                <w:sz w:val="28"/>
                <w:szCs w:val="28"/>
                <w:lang w:val="uk-UA"/>
              </w:rPr>
              <w:t xml:space="preserve">активне використання засвоєних, </w:t>
            </w:r>
            <w:r w:rsidRPr="007F370A">
              <w:rPr>
                <w:spacing w:val="-4"/>
                <w:sz w:val="28"/>
                <w:szCs w:val="28"/>
                <w:lang w:val="uk-UA"/>
              </w:rPr>
              <w:lastRenderedPageBreak/>
              <w:t>нових й уточнених лексичних понять при складанні розповідей різного типу і при переказі.</w:t>
            </w: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BB58E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</w:t>
            </w:r>
            <w:r w:rsidRPr="00BB58E1">
              <w:rPr>
                <w:sz w:val="28"/>
                <w:szCs w:val="28"/>
                <w:lang w:val="uk-UA"/>
              </w:rPr>
              <w:t>ток вміння аналізувати зміст творів, їх образів, тем, мотивів та сюжетів; встановлювати різноманітні зв’язки між предметами, вчинками героїв та подіями, які описані у творах.</w:t>
            </w:r>
          </w:p>
          <w:p w:rsidR="000B6308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0B6308" w:rsidRPr="00FB483C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B483C">
              <w:rPr>
                <w:sz w:val="28"/>
                <w:szCs w:val="28"/>
                <w:lang w:val="uk-UA"/>
              </w:rPr>
              <w:t>Розвиток здатності розуміти морально-</w:t>
            </w:r>
            <w:r w:rsidRPr="00FB483C">
              <w:rPr>
                <w:sz w:val="28"/>
                <w:szCs w:val="28"/>
                <w:lang w:val="uk-UA"/>
              </w:rPr>
              <w:lastRenderedPageBreak/>
              <w:t>етичний зміст творів.</w:t>
            </w:r>
          </w:p>
          <w:p w:rsidR="000B6308" w:rsidRPr="003C2AD1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Розвиток активного словника під час вираження власної думки.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Виховання самостійності учнів при виконанні завдань.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514D69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СУЧАСНА ЛІТЕРАТУРА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lastRenderedPageBreak/>
              <w:t>Я І СВІТ</w:t>
            </w:r>
            <w:r w:rsidRPr="00514D69">
              <w:rPr>
                <w:sz w:val="28"/>
                <w:szCs w:val="28"/>
              </w:rPr>
              <w:t xml:space="preserve">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(1-2 твори за вибором учнів і вчителя)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Айзек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Азімов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(1920-1992). «Фах». </w:t>
            </w:r>
            <w:r w:rsidRPr="00514D69">
              <w:rPr>
                <w:sz w:val="28"/>
                <w:szCs w:val="28"/>
                <w:lang w:val="uk-UA"/>
              </w:rPr>
              <w:t xml:space="preserve">Роздуми про майбутнє людини і людства. Образ Джорджа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Плейтена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. Проблема духовної реалізації людини. Розуміння сутності культури й освіти, призначення людини в сучасному світі. Утвердження сили людського інтелекту, самостійності мислення, творчої уяви, моральних цінностей.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Діана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Вінн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Джонс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(1934-2011). «Мандрівний замок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Хаула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». </w:t>
            </w:r>
            <w:r w:rsidRPr="00514D69">
              <w:rPr>
                <w:sz w:val="28"/>
                <w:szCs w:val="28"/>
                <w:lang w:val="uk-UA"/>
              </w:rPr>
              <w:t xml:space="preserve">Поєднання елементів казки і детективу у творі. Образ Софі, світ її мрій, бажань, жахів. Значення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художнього прийому чаклунства у творі.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Корнелія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Функе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(нар. 1958). «Чорнильне серце». </w:t>
            </w:r>
            <w:r w:rsidRPr="00514D69">
              <w:rPr>
                <w:sz w:val="28"/>
                <w:szCs w:val="28"/>
                <w:lang w:val="uk-UA"/>
              </w:rPr>
              <w:t xml:space="preserve">Тема «оживлення» книги у творі. Образ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Меґі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– дівчинки, котра  любить читати. Її пригоди й духовне випробування. Поєднання уявного і реального світів.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 xml:space="preserve"> 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Поглиблення понять про оповідача, розповідача роман, повість,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фентезі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. Поглиблення уявлень про категорію «художність» в оцінці творів масового мистецтва. 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Коло читання сучасних підлітків.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Бібліотеки України.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Порівняння образів підлітків у творах. 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ознайомлений з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>основн</w:t>
            </w:r>
            <w:r>
              <w:rPr>
                <w:sz w:val="28"/>
                <w:szCs w:val="28"/>
                <w:lang w:val="uk-UA"/>
              </w:rPr>
              <w:t>ими відомостями із</w:t>
            </w:r>
            <w:r w:rsidRPr="00514D69">
              <w:rPr>
                <w:sz w:val="28"/>
                <w:szCs w:val="28"/>
                <w:lang w:val="uk-UA"/>
              </w:rPr>
              <w:t xml:space="preserve"> життя і творч</w:t>
            </w:r>
            <w:r>
              <w:rPr>
                <w:sz w:val="28"/>
                <w:szCs w:val="28"/>
                <w:lang w:val="uk-UA"/>
              </w:rPr>
              <w:t>ості</w:t>
            </w:r>
            <w:r w:rsidRPr="00514D69">
              <w:rPr>
                <w:sz w:val="28"/>
                <w:szCs w:val="28"/>
                <w:lang w:val="uk-UA"/>
              </w:rPr>
              <w:t xml:space="preserve"> сучасних письменників;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може розповісти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>про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ключові події сюжету творів;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актуальні теми і проблеми у прочитаних текстах;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 допомогою вчителя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514D69">
              <w:rPr>
                <w:sz w:val="28"/>
                <w:szCs w:val="28"/>
                <w:lang w:val="uk-UA"/>
              </w:rPr>
              <w:t xml:space="preserve"> образи головних героїв, їхнє сприйняття світу, стосунки з батьками, друзями та ін.;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порівнює</w:t>
            </w:r>
            <w:r w:rsidRPr="00514D69">
              <w:rPr>
                <w:sz w:val="28"/>
                <w:szCs w:val="28"/>
                <w:lang w:val="uk-UA"/>
              </w:rPr>
              <w:t xml:space="preserve"> образи підлітків у прочитаних творах;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оцінює (з допомогою вчителя)</w:t>
            </w:r>
            <w:r w:rsidRPr="00514D69">
              <w:rPr>
                <w:sz w:val="28"/>
                <w:szCs w:val="28"/>
                <w:lang w:val="uk-UA"/>
              </w:rPr>
              <w:t xml:space="preserve"> художню вартість прочитаних творів;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>володіє</w:t>
            </w:r>
            <w:r w:rsidRPr="00514D69">
              <w:rPr>
                <w:sz w:val="28"/>
                <w:szCs w:val="28"/>
                <w:lang w:val="uk-UA"/>
              </w:rPr>
              <w:t xml:space="preserve"> інформацією про бібліотеки України (центральні, а також у рідному місті, селі), їхню структуру, організацію роботи (зокрема через Інтернет);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пригадує </w:t>
            </w:r>
            <w:r w:rsidRPr="00514D69">
              <w:rPr>
                <w:sz w:val="28"/>
                <w:szCs w:val="28"/>
                <w:lang w:val="uk-UA"/>
              </w:rPr>
              <w:t xml:space="preserve"> твори сучасних авторів, які привернули його увагу, пояснює свої уподобання;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 w:rsidRPr="00514D69">
              <w:rPr>
                <w:sz w:val="28"/>
                <w:szCs w:val="28"/>
                <w:lang w:val="uk-UA"/>
              </w:rPr>
              <w:t xml:space="preserve"> початкові вміння розрізнення художньої вартості сучасних творів. 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76854">
              <w:rPr>
                <w:sz w:val="28"/>
                <w:szCs w:val="28"/>
                <w:lang w:val="uk-UA"/>
              </w:rPr>
              <w:lastRenderedPageBreak/>
              <w:t xml:space="preserve">Розвиток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6854">
              <w:rPr>
                <w:sz w:val="28"/>
                <w:szCs w:val="28"/>
                <w:lang w:val="uk-UA"/>
              </w:rPr>
              <w:t>аналітич</w:t>
            </w:r>
            <w:r>
              <w:rPr>
                <w:sz w:val="28"/>
                <w:szCs w:val="28"/>
                <w:lang w:val="uk-UA"/>
              </w:rPr>
              <w:t>ного сприймання текстів.</w:t>
            </w: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576854">
              <w:rPr>
                <w:sz w:val="28"/>
                <w:szCs w:val="28"/>
                <w:lang w:val="uk-UA"/>
              </w:rPr>
              <w:t>ормування осмисленого розуміння слів у тексті на основі розвитку, збагачення і конкретизації предметних та образ</w:t>
            </w:r>
            <w:r>
              <w:rPr>
                <w:sz w:val="28"/>
                <w:szCs w:val="28"/>
                <w:lang w:val="uk-UA"/>
              </w:rPr>
              <w:t>них уявлень.</w:t>
            </w: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576854">
              <w:rPr>
                <w:sz w:val="28"/>
                <w:szCs w:val="28"/>
                <w:lang w:val="uk-UA"/>
              </w:rPr>
              <w:t>озвиток граматично і орфоепічно правильного мовлен</w:t>
            </w:r>
            <w:r>
              <w:rPr>
                <w:sz w:val="28"/>
                <w:szCs w:val="28"/>
                <w:lang w:val="uk-UA"/>
              </w:rPr>
              <w:t>ня на основі прочитаного тексту.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 xml:space="preserve">Формування уявлення </w:t>
            </w:r>
            <w:r w:rsidRPr="000A6020">
              <w:rPr>
                <w:sz w:val="28"/>
                <w:szCs w:val="28"/>
                <w:lang w:val="uk-UA"/>
              </w:rPr>
              <w:lastRenderedPageBreak/>
              <w:t>про цілісність прочитаного твору, його основну думку;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корекція та розвиток процесів узагальнення та абстрагуван</w:t>
            </w:r>
            <w:r>
              <w:rPr>
                <w:sz w:val="28"/>
                <w:szCs w:val="28"/>
                <w:lang w:val="uk-UA"/>
              </w:rPr>
              <w:t xml:space="preserve">ня; </w:t>
            </w:r>
            <w:r w:rsidRPr="000A6020">
              <w:rPr>
                <w:sz w:val="28"/>
                <w:szCs w:val="28"/>
                <w:lang w:val="uk-UA"/>
              </w:rPr>
              <w:t xml:space="preserve">розвиток здатності до усвідомленого читання. 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Виховання уважності та дисциплінованості.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514D69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СВЯЩЕННІ КНИГИ ЛЮДСТВА ЯК ПАМ'ЯТКИ КУЛЬТУРИ І ДЖЕРЕЛО ЛІТЕРАТУРИ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Загальнокультурне значення священних книг народів світу, найвідоміші з них. Священні книги як вихідна основа світових релігій, етичних уявлень, мистецтва різних народів.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Веди (огляд). </w:t>
            </w:r>
            <w:r w:rsidRPr="00514D69">
              <w:rPr>
                <w:sz w:val="28"/>
                <w:szCs w:val="28"/>
                <w:lang w:val="uk-UA"/>
              </w:rPr>
              <w:t xml:space="preserve">Веди як пам’ятка індоєвропейської словесності </w:t>
            </w:r>
            <w:r w:rsidRPr="00514D69">
              <w:rPr>
                <w:sz w:val="28"/>
                <w:szCs w:val="28"/>
                <w:lang w:val="en-US"/>
              </w:rPr>
              <w:t>II</w:t>
            </w:r>
            <w:r w:rsidRPr="00514D69">
              <w:rPr>
                <w:sz w:val="28"/>
                <w:szCs w:val="28"/>
                <w:lang w:val="uk-UA"/>
              </w:rPr>
              <w:t>-</w:t>
            </w:r>
            <w:r w:rsidRPr="00514D69">
              <w:rPr>
                <w:sz w:val="28"/>
                <w:szCs w:val="28"/>
                <w:lang w:val="en-US"/>
              </w:rPr>
              <w:t>I</w:t>
            </w:r>
            <w:r w:rsidRPr="00514D69">
              <w:rPr>
                <w:sz w:val="28"/>
                <w:szCs w:val="28"/>
                <w:lang w:val="uk-UA"/>
              </w:rPr>
              <w:t xml:space="preserve"> тис. до н.е. Образи ведійської міфології (боги, напівбоги, герої, ворожі сили, символи та ін.). Космогонічні міфи Вед.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lastRenderedPageBreak/>
              <w:t xml:space="preserve">Біблія. Старий Заповіт (Створення світу. Каїн і Авель. 10 заповідей). Новий Заповіт (Євангеліє – 2-3 розділи за вибором учителя). </w:t>
            </w:r>
            <w:r w:rsidRPr="00514D69">
              <w:rPr>
                <w:sz w:val="28"/>
                <w:szCs w:val="28"/>
                <w:lang w:val="uk-UA"/>
              </w:rPr>
              <w:t xml:space="preserve">Біблія як основа двох релігій – юдейської і християнської. Зв'язок Біблії з історією і міфологією. Структура Біблії, її складники. Ключові ідеї та образи Старого і Нового Заповітів. Морально-філософський зміст біблійних сюжетів і образів.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Коран (огляд)</w:t>
            </w:r>
            <w:r w:rsidRPr="00514D69">
              <w:rPr>
                <w:sz w:val="28"/>
                <w:szCs w:val="28"/>
                <w:lang w:val="uk-UA"/>
              </w:rPr>
              <w:t xml:space="preserve">. Коран – головна книга ісламу. Побудова Корану, охоплення в ньому різних сфер людського життя. 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Поглиблення понять про міф, міфологічний образ.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Утілення сюжетів і образів </w:t>
            </w: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 xml:space="preserve">священних книг людства у мистецтві (література, живопис, музика, скульптура, архітектура, кіно та ін.).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Звернення українських письменників до образів, сюжетів, мотивів Біблії, Корану. Визначні пам’ятки християнства та ісламу в Україні й за кордоном.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Схожість і відмінність між Біблією і Кораном як пам’ятками культури.</w:t>
            </w: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514D69">
              <w:rPr>
                <w:sz w:val="28"/>
                <w:szCs w:val="28"/>
                <w:lang w:val="uk-UA"/>
              </w:rPr>
              <w:t xml:space="preserve">найвідоміші священні книги людства, </w:t>
            </w:r>
            <w:r w:rsidRPr="00514D69">
              <w:rPr>
                <w:i/>
                <w:sz w:val="28"/>
                <w:szCs w:val="28"/>
                <w:lang w:val="uk-UA"/>
              </w:rPr>
              <w:t>розуміє</w:t>
            </w:r>
            <w:r w:rsidRPr="00514D69">
              <w:rPr>
                <w:sz w:val="28"/>
                <w:szCs w:val="28"/>
                <w:lang w:val="uk-UA"/>
              </w:rPr>
              <w:t xml:space="preserve"> їхнє значення для розвитку світових релігій, культури, мистецтва;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D3CDF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 w:rsidRPr="00514D69">
              <w:rPr>
                <w:sz w:val="28"/>
                <w:szCs w:val="28"/>
                <w:lang w:val="uk-UA"/>
              </w:rPr>
              <w:t xml:space="preserve">про походження та побудову Вед, Біблії, Корану;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основні міфи</w:t>
            </w:r>
            <w:r w:rsidRPr="00514D69">
              <w:rPr>
                <w:sz w:val="28"/>
                <w:szCs w:val="28"/>
                <w:lang w:val="uk-UA"/>
              </w:rPr>
              <w:t xml:space="preserve"> священних книг – Вед, Біблії, Корану;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зна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є </w:t>
            </w:r>
            <w:r w:rsidRPr="00514D69">
              <w:rPr>
                <w:sz w:val="28"/>
                <w:szCs w:val="28"/>
                <w:lang w:val="uk-UA"/>
              </w:rPr>
              <w:t xml:space="preserve">окремі міфологічні сюжети (передбачені програмою), </w:t>
            </w: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їхній морально-філософський зміст;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намагається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характеризу</w:t>
            </w:r>
            <w:r>
              <w:rPr>
                <w:i/>
                <w:sz w:val="28"/>
                <w:szCs w:val="28"/>
                <w:lang w:val="uk-UA"/>
              </w:rPr>
              <w:t xml:space="preserve">вати </w:t>
            </w:r>
            <w:r w:rsidRPr="00514D69">
              <w:rPr>
                <w:sz w:val="28"/>
                <w:szCs w:val="28"/>
                <w:lang w:val="uk-UA"/>
              </w:rPr>
              <w:t xml:space="preserve">міфологічні образи, символи, що трапляються в сюжетах священних книг;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окремі вислови зі священних книг;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порівнює</w:t>
            </w:r>
            <w:r w:rsidRPr="00514D69">
              <w:rPr>
                <w:sz w:val="28"/>
                <w:szCs w:val="28"/>
                <w:lang w:val="uk-UA"/>
              </w:rPr>
              <w:t xml:space="preserve"> священні книги людства як пам’ятки культури – Бі</w:t>
            </w:r>
            <w:r>
              <w:rPr>
                <w:sz w:val="28"/>
                <w:szCs w:val="28"/>
                <w:lang w:val="uk-UA"/>
              </w:rPr>
              <w:t>б</w:t>
            </w:r>
            <w:r w:rsidRPr="00514D69">
              <w:rPr>
                <w:sz w:val="28"/>
                <w:szCs w:val="28"/>
                <w:lang w:val="uk-UA"/>
              </w:rPr>
              <w:t xml:space="preserve">лію і Коран, </w:t>
            </w: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 w:rsidRPr="00514D69">
              <w:rPr>
                <w:sz w:val="28"/>
                <w:szCs w:val="28"/>
                <w:lang w:val="uk-UA"/>
              </w:rPr>
              <w:t xml:space="preserve"> схожість і відмінності між ними;</w:t>
            </w:r>
          </w:p>
          <w:p w:rsidR="000B6308" w:rsidRPr="00851903" w:rsidRDefault="000B6308" w:rsidP="0017602B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називає</w:t>
            </w:r>
            <w:r w:rsidRPr="00514D69">
              <w:rPr>
                <w:sz w:val="28"/>
                <w:szCs w:val="28"/>
                <w:lang w:val="uk-UA"/>
              </w:rPr>
              <w:t xml:space="preserve"> 1-2 твори українських і зарубіжних письменників, які зверталися до образів, сюжетів, мотивів священних книг;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проінформований про</w:t>
            </w:r>
            <w:r w:rsidRPr="00514D69">
              <w:rPr>
                <w:sz w:val="28"/>
                <w:szCs w:val="28"/>
                <w:lang w:val="uk-UA"/>
              </w:rPr>
              <w:t xml:space="preserve"> визначні пам’ятки християнства та ісламу в Україні й за  кордоном, </w:t>
            </w: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>виявляє</w:t>
            </w:r>
            <w:r w:rsidRPr="00514D69">
              <w:rPr>
                <w:sz w:val="28"/>
                <w:szCs w:val="28"/>
                <w:lang w:val="uk-UA"/>
              </w:rPr>
              <w:t xml:space="preserve"> в них особливості культури, втілення ідей, сюжетів і образів священних книг.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Удосконалення техніки читання;</w:t>
            </w: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набуття досвіду читацької та комунікативної діяльності.</w:t>
            </w: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Розвиток пізнавальної діяльності.</w:t>
            </w:r>
            <w:r w:rsidRPr="000A6020">
              <w:rPr>
                <w:sz w:val="28"/>
                <w:szCs w:val="28"/>
                <w:lang w:val="uk-UA"/>
              </w:rPr>
              <w:t xml:space="preserve"> Удосконалення вміння сприймати, аналізувати, порівнювати (визначати спільне, схоже та відмінне)  зображені у </w:t>
            </w:r>
            <w:r w:rsidRPr="000A6020">
              <w:rPr>
                <w:sz w:val="28"/>
                <w:szCs w:val="28"/>
                <w:lang w:val="uk-UA"/>
              </w:rPr>
              <w:lastRenderedPageBreak/>
              <w:t>тво</w:t>
            </w:r>
            <w:r>
              <w:rPr>
                <w:sz w:val="28"/>
                <w:szCs w:val="28"/>
                <w:lang w:val="uk-UA"/>
              </w:rPr>
              <w:t>рах</w:t>
            </w:r>
            <w:r w:rsidRPr="000A6020">
              <w:rPr>
                <w:sz w:val="28"/>
                <w:szCs w:val="28"/>
                <w:lang w:val="uk-UA"/>
              </w:rPr>
              <w:t xml:space="preserve"> предмети, події, явища, називати їх словами-відповід</w:t>
            </w:r>
            <w:r>
              <w:rPr>
                <w:sz w:val="28"/>
                <w:szCs w:val="28"/>
                <w:lang w:val="uk-UA"/>
              </w:rPr>
              <w:t>никами.</w:t>
            </w: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Формування уміння інтонувати власне мовлення, використовувати в ньому засвоєну лексику.</w:t>
            </w: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Стимулювання читацького інтересу.</w:t>
            </w: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Поширення словникового запасу.</w:t>
            </w: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3C2AD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 xml:space="preserve">Виховання шанобливого </w:t>
            </w:r>
            <w:r w:rsidRPr="003C2AD1">
              <w:rPr>
                <w:sz w:val="28"/>
                <w:szCs w:val="28"/>
                <w:lang w:val="uk-UA"/>
              </w:rPr>
              <w:lastRenderedPageBreak/>
              <w:t>ставлення до народної культури, традицій і звичаїв різних народів.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514D69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АНТИЧНІСТЬ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Поняття про античність, її хронологічні межі. Основні етапи, роди і жанри античної літератури.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Специфіка розвитку літератури в Давній Греції і в Давньому Римі.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Концепція людини і світу в античній   літературі (ідея гармонії тілесного і духовного, любов до життя в усіх його проявах, відкриття світу, героїчне служіння, катарсис, поєднання реального і міфологічного та ін.).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Давньогрецька міфологія. Основні цикли давньогрецьких міфів. Міфологічна основа героїчного епосу.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Міфи троянського циклу. Троя.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Паріс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викрадає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Єлену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Облога Трої. Смерть Ахілла. Троянський кінь (2-3 за вибором учителя). </w:t>
            </w:r>
            <w:r w:rsidRPr="00514D69">
              <w:rPr>
                <w:sz w:val="28"/>
                <w:szCs w:val="28"/>
                <w:lang w:val="uk-UA"/>
              </w:rPr>
              <w:t xml:space="preserve">Відображення історичних подій у міфах троянського циклу. Ключові образи циклу, їхній гуманістичний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зміст. Міфологічні символи (яблуко розбрату, троянський кінь та ін.).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Гомер. «Іліада» (огляд). «Двобій Ахілла і Гектора» </w:t>
            </w:r>
            <w:r w:rsidRPr="00514D69">
              <w:rPr>
                <w:sz w:val="28"/>
                <w:szCs w:val="28"/>
                <w:lang w:val="uk-UA"/>
              </w:rPr>
              <w:t>(пісня 22, вірші140-410)</w:t>
            </w:r>
            <w:r w:rsidRPr="00514D69">
              <w:rPr>
                <w:b/>
                <w:sz w:val="28"/>
                <w:szCs w:val="28"/>
                <w:lang w:val="uk-UA"/>
              </w:rPr>
              <w:t>, «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Пріам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у Ахілла» </w:t>
            </w:r>
            <w:r w:rsidRPr="00514D69">
              <w:rPr>
                <w:sz w:val="28"/>
                <w:szCs w:val="28"/>
                <w:lang w:val="uk-UA"/>
              </w:rPr>
              <w:t>(пісня 24, вірші 470-670)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514D69">
              <w:rPr>
                <w:sz w:val="28"/>
                <w:szCs w:val="28"/>
                <w:lang w:val="uk-UA"/>
              </w:rPr>
              <w:t xml:space="preserve">Гомер та його значення в історії розвитку європейських літератур. Міфологічна основа гомерівського епосу. Образи Ахілла і Гектора. Гуманістичний зміст «Іліади». Катарсис.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Особливості розвитку  і види лірики в Давній Греції.  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Тіртей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</w:t>
            </w:r>
            <w:r w:rsidRPr="00514D69">
              <w:rPr>
                <w:b/>
                <w:sz w:val="28"/>
                <w:szCs w:val="28"/>
                <w:lang w:val="en-US"/>
              </w:rPr>
              <w:t>VII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ст. до н.е.). «Добре вмирати тому…». </w:t>
            </w:r>
            <w:r w:rsidRPr="00514D69">
              <w:rPr>
                <w:sz w:val="28"/>
                <w:szCs w:val="28"/>
                <w:lang w:val="uk-UA"/>
              </w:rPr>
              <w:t xml:space="preserve">Ідея захисту рідної країни в елегії. Античний ідеал героя. Авторська позиція.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lastRenderedPageBreak/>
              <w:t>Сапфо (</w:t>
            </w:r>
            <w:r w:rsidRPr="00514D69">
              <w:rPr>
                <w:b/>
                <w:sz w:val="28"/>
                <w:szCs w:val="28"/>
                <w:lang w:val="en-US"/>
              </w:rPr>
              <w:t>VII</w:t>
            </w:r>
            <w:r w:rsidRPr="00514D69">
              <w:rPr>
                <w:b/>
                <w:sz w:val="28"/>
                <w:szCs w:val="28"/>
                <w:lang w:val="uk-UA"/>
              </w:rPr>
              <w:t>-</w:t>
            </w:r>
            <w:r w:rsidRPr="00514D69">
              <w:rPr>
                <w:b/>
                <w:sz w:val="28"/>
                <w:szCs w:val="28"/>
                <w:lang w:val="en-US"/>
              </w:rPr>
              <w:t>VI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ст. до н.е.). «До Афродіти» («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Барвношатна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владарко, Афродіто…). </w:t>
            </w:r>
            <w:r w:rsidRPr="00514D69">
              <w:rPr>
                <w:sz w:val="28"/>
                <w:szCs w:val="28"/>
                <w:lang w:val="uk-UA"/>
              </w:rPr>
              <w:t xml:space="preserve">Звернення у вірші до Афродіти – богині кохання. Образ ліричної героїні, глибина її почуттів і переживань.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Давньогрецький театр, його характерні особливості, роль в античному суспільстві. Основні жанри давньогрецької  драми – трагедія і комедія.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Есхіл (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бл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525-бл. 456 рр. до н.е.). «Прометей закутий». </w:t>
            </w:r>
            <w:r w:rsidRPr="00514D69">
              <w:rPr>
                <w:sz w:val="28"/>
                <w:szCs w:val="28"/>
                <w:lang w:val="uk-UA"/>
              </w:rPr>
              <w:t>Значення творчості Есхіла для розвитку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>європейської драми і театру.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Втілення міфу про Прометея у трагедії «Прометей закутий». Основний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конфлікт трагедії. «Дари» Прометея людству. Ідеї служіння, самопожертви,  свободи.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«Золота доба» давньоримської літератури.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Публій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Вергілій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Марон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(70-19 рр. до н.е.). «Енеїда» (огляд, 1-2 уривки за вибором учителя). </w:t>
            </w:r>
            <w:r w:rsidRPr="00514D69">
              <w:rPr>
                <w:sz w:val="28"/>
                <w:szCs w:val="28"/>
                <w:lang w:val="uk-UA"/>
              </w:rPr>
              <w:t xml:space="preserve">Зв’язок твору з гомерівським епосом, міфологією. Ідея громадського служіння, утвердження величі держави. Образ Енея та його значення в композиції твору.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Квінт Горацій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Флакк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(65-8 рр. до н.е.).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«До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Мельпомени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>» («Мій пам’ятник стоїть…»).</w:t>
            </w:r>
            <w:r w:rsidRPr="00514D69">
              <w:rPr>
                <w:sz w:val="28"/>
                <w:szCs w:val="28"/>
                <w:lang w:val="uk-UA"/>
              </w:rPr>
              <w:t xml:space="preserve"> Тема мистецтва і призначення митця у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творі. Пам’ятник як символ вічності поезії. Розуміння автором значення свого доробку.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Публій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Овідій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Назон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(43р. до н.е. –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бл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18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р.н.е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>.).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>«Сумні елегії» («Життя поета» (</w:t>
            </w:r>
            <w:r w:rsidRPr="00514D69">
              <w:rPr>
                <w:b/>
                <w:sz w:val="28"/>
                <w:szCs w:val="28"/>
                <w:lang w:val="en-US"/>
              </w:rPr>
              <w:t>IV</w:t>
            </w:r>
            <w:r w:rsidRPr="00514D69">
              <w:rPr>
                <w:b/>
                <w:sz w:val="28"/>
                <w:szCs w:val="28"/>
                <w:lang w:val="uk-UA"/>
              </w:rPr>
              <w:t>, 10)).</w:t>
            </w:r>
            <w:r w:rsidRPr="00514D69">
              <w:rPr>
                <w:sz w:val="28"/>
                <w:szCs w:val="28"/>
                <w:lang w:val="uk-UA"/>
              </w:rPr>
              <w:t xml:space="preserve"> Життя і творчість поета. Міфологічний і філософський зміст поеми «Метаморфози» (огляд). Конфлікт митця з владою, трагедія вигнання і сум за батьківщиною у «Сумних елегіях». Образ відторгненого поета. Любов до вітчизни як провідна ідея твору (в межах циклу «Сумні елегії»).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Вплив античності  на розвиток світової літератури й культури.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Героїчний епос, елегія, ода, </w:t>
            </w: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 xml:space="preserve">віршовий розмір (гекзаметр, пентаметр), трагедія.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Вічні образи античності в мистецтві (живопис, скульптура, музика, кіно та ін.). Античні образи й  мотиви у творчості письменників різних часів і народів.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Українські переклади творів античних митців.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Ахілл і Гектор (порівняльна характеристика образів). Зевс і Прометей у міфах і в трагедії «Прометей закутий» Есхіла. Елегії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Тіртея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 і Овідія.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інформацію </w:t>
            </w:r>
            <w:r w:rsidRPr="00851903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Pr="00514D69">
              <w:rPr>
                <w:sz w:val="28"/>
                <w:szCs w:val="28"/>
                <w:lang w:val="uk-UA"/>
              </w:rPr>
              <w:t xml:space="preserve">загальні особливості розвитку античної літератури;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може </w:t>
            </w:r>
            <w:r w:rsidRPr="00514D69">
              <w:rPr>
                <w:i/>
                <w:sz w:val="28"/>
                <w:szCs w:val="28"/>
                <w:lang w:val="uk-UA"/>
              </w:rPr>
              <w:t>наз</w:t>
            </w:r>
            <w:r>
              <w:rPr>
                <w:i/>
                <w:sz w:val="28"/>
                <w:szCs w:val="28"/>
                <w:lang w:val="uk-UA"/>
              </w:rPr>
              <w:t>вати</w:t>
            </w:r>
            <w:r w:rsidRPr="00514D69">
              <w:rPr>
                <w:sz w:val="28"/>
                <w:szCs w:val="28"/>
                <w:lang w:val="uk-UA"/>
              </w:rPr>
              <w:t xml:space="preserve"> видатних представників античної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літератури, їхній внесок в історію світової культури;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орієнтується в</w:t>
            </w:r>
            <w:r>
              <w:rPr>
                <w:sz w:val="28"/>
                <w:szCs w:val="28"/>
                <w:lang w:val="uk-UA"/>
              </w:rPr>
              <w:t xml:space="preserve"> основних циклах</w:t>
            </w:r>
            <w:r w:rsidRPr="00514D69">
              <w:rPr>
                <w:sz w:val="28"/>
                <w:szCs w:val="28"/>
                <w:lang w:val="uk-UA"/>
              </w:rPr>
              <w:t xml:space="preserve"> давньогрецьких міфів (троянський,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фіванський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, про аргонавтів), їхні</w:t>
            </w:r>
            <w:r>
              <w:rPr>
                <w:sz w:val="28"/>
                <w:szCs w:val="28"/>
                <w:lang w:val="uk-UA"/>
              </w:rPr>
              <w:t>х ключових міфологічних образах і сюжетах</w:t>
            </w:r>
            <w:r w:rsidRPr="00514D69">
              <w:rPr>
                <w:sz w:val="28"/>
                <w:szCs w:val="28"/>
                <w:lang w:val="uk-UA"/>
              </w:rPr>
              <w:t xml:space="preserve">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1903">
              <w:rPr>
                <w:iCs/>
                <w:sz w:val="28"/>
                <w:szCs w:val="28"/>
                <w:lang w:val="uk-UA"/>
              </w:rPr>
              <w:t>за опорними словами  та навідними питаннями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переказує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 сюжети троянських міфів, передбачених програмою;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943F1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</w:t>
            </w:r>
            <w:r w:rsidRPr="00514D69">
              <w:rPr>
                <w:sz w:val="28"/>
                <w:szCs w:val="28"/>
                <w:lang w:val="uk-UA"/>
              </w:rPr>
              <w:t>ує центральні міфологічні образи й символи троянського циклу;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із </w:t>
            </w:r>
            <w:r>
              <w:rPr>
                <w:sz w:val="28"/>
                <w:szCs w:val="28"/>
                <w:lang w:val="uk-UA"/>
              </w:rPr>
              <w:t xml:space="preserve"> поняттями</w:t>
            </w:r>
            <w:r w:rsidRPr="00514D69">
              <w:rPr>
                <w:sz w:val="28"/>
                <w:szCs w:val="28"/>
                <w:lang w:val="uk-UA"/>
              </w:rPr>
              <w:t xml:space="preserve"> «героїчний епос», «елегія»,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«ода», «трагедія», їхні</w:t>
            </w:r>
            <w:r>
              <w:rPr>
                <w:sz w:val="28"/>
                <w:szCs w:val="28"/>
                <w:lang w:val="uk-UA"/>
              </w:rPr>
              <w:t xml:space="preserve">ми характерними ознаками;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виразно чита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вірші поетів</w:t>
            </w:r>
            <w:r>
              <w:rPr>
                <w:sz w:val="28"/>
                <w:szCs w:val="28"/>
                <w:lang w:val="uk-UA"/>
              </w:rPr>
              <w:t>;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знає</w:t>
            </w:r>
            <w:r w:rsidRPr="00514D69">
              <w:rPr>
                <w:sz w:val="28"/>
                <w:szCs w:val="28"/>
                <w:lang w:val="uk-UA"/>
              </w:rPr>
              <w:t xml:space="preserve"> загальні особливості розвитку лірики, епосу і драми в добу античності;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художні конфлікти в прочитаних творах;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 допомогою вчителя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характеризує </w:t>
            </w:r>
            <w:r w:rsidRPr="00514D69">
              <w:rPr>
                <w:sz w:val="28"/>
                <w:szCs w:val="28"/>
                <w:lang w:val="uk-UA"/>
              </w:rPr>
              <w:t>образи Ахілла, Гектора («Іліада» Гомера), Прометея («Прометей закутий» Есхіла), Енея («Енеїда» Вергілія);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922D8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встановлює</w:t>
            </w:r>
            <w:r w:rsidRPr="00514D69">
              <w:rPr>
                <w:sz w:val="28"/>
                <w:szCs w:val="28"/>
                <w:lang w:val="uk-UA"/>
              </w:rPr>
              <w:t xml:space="preserve"> схожість і відмінності міфологічних образів та їхнім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утіленням у літературних творах (на прикладі прочитаних текстів);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спроможний назвати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імена відомих українських перекладачів творів античності,  </w:t>
            </w:r>
            <w:r>
              <w:rPr>
                <w:i/>
                <w:sz w:val="28"/>
                <w:szCs w:val="28"/>
                <w:lang w:val="uk-UA"/>
              </w:rPr>
              <w:t xml:space="preserve"> усвідомлює</w:t>
            </w:r>
            <w:r w:rsidRPr="00514D69">
              <w:rPr>
                <w:sz w:val="28"/>
                <w:szCs w:val="28"/>
                <w:lang w:val="uk-UA"/>
              </w:rPr>
              <w:t xml:space="preserve"> їхній внесок у розвиток української культури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0B6308" w:rsidRPr="00FB483C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B483C">
              <w:rPr>
                <w:sz w:val="28"/>
                <w:szCs w:val="28"/>
                <w:lang w:val="uk-UA"/>
              </w:rPr>
              <w:lastRenderedPageBreak/>
              <w:t>Формування позитивної мотивації до читання і сприймання міфів різних народів світу та осмислення їх художньої цінності.</w:t>
            </w:r>
          </w:p>
          <w:p w:rsidR="000B6308" w:rsidRPr="00FB483C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Формування здатності поєднувати образи предметів зі словами, що означають їх назви;</w:t>
            </w: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0A6020">
              <w:rPr>
                <w:sz w:val="28"/>
                <w:szCs w:val="28"/>
                <w:lang w:val="uk-UA"/>
              </w:rPr>
              <w:t xml:space="preserve">озвиток уміння встановлювати часові та причинно-наслідкові зв’язки на основі прочитаного (відповіді на запитання: </w:t>
            </w:r>
            <w:r w:rsidRPr="000A6020">
              <w:rPr>
                <w:i/>
                <w:sz w:val="28"/>
                <w:szCs w:val="28"/>
                <w:lang w:val="uk-UA"/>
              </w:rPr>
              <w:t>що сталося, коли...? що сталося після того, як ...?</w:t>
            </w:r>
            <w:r w:rsidRPr="000A6020">
              <w:rPr>
                <w:sz w:val="28"/>
                <w:szCs w:val="28"/>
                <w:lang w:val="uk-UA"/>
              </w:rPr>
              <w:t xml:space="preserve"> та ін.).</w:t>
            </w: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 xml:space="preserve">Удосконалення вміння висловлювати власне </w:t>
            </w:r>
            <w:r w:rsidRPr="000A6020">
              <w:rPr>
                <w:sz w:val="28"/>
                <w:szCs w:val="28"/>
                <w:lang w:val="uk-UA"/>
              </w:rPr>
              <w:lastRenderedPageBreak/>
              <w:t>ставлення до прочитаного.</w:t>
            </w: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Збагачення активного словника лексикою прочитаних творів.</w:t>
            </w: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Формування вміння зосереджуватися під час виконання завдання, працювати цілеспрямовано, не відволікаючись.</w:t>
            </w: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Розвиток уміння відчувати красу образних слів.</w:t>
            </w: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Розвиток уміння виявляти почуття задоволення, захоплення, здивування, радості, співчуття від почутого чи прочитаного.</w:t>
            </w:r>
          </w:p>
          <w:p w:rsidR="000B6308" w:rsidRPr="000A602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B6308" w:rsidRPr="00514D69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СЕРЕДНЬОВІЧЧЯ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Середньовіччя як доба, її хронологічні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межі й специфічні ознаки в історії європейських і східних літератур. Вплив релігії, філософії на літературу і культуру в добу Середньовіччя. Основні жанри середньовічної літератури на Заході й Сході.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Особливості розвитку китайської лірики епохи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Тан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.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Лі Бо (701-762)</w:t>
            </w:r>
            <w:r w:rsidRPr="00514D69">
              <w:rPr>
                <w:sz w:val="28"/>
                <w:szCs w:val="28"/>
                <w:lang w:val="uk-UA"/>
              </w:rPr>
              <w:t xml:space="preserve">. 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«Печаль на яшмовому ганку», «Призахідне сонце навіює думки про гори», «Сосна біля південної галереї» (1-2 за вибором учителя). </w:t>
            </w:r>
            <w:r w:rsidRPr="00514D69">
              <w:rPr>
                <w:sz w:val="28"/>
                <w:szCs w:val="28"/>
                <w:lang w:val="uk-UA"/>
              </w:rPr>
              <w:t xml:space="preserve">Основні теми і мотиви лірики митця. Вплив даосизму на його світогляд. Своєрідність пейзажів Лі Бо, втілення в них краси природи і духовного життя.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lastRenderedPageBreak/>
              <w:t>Ду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Фу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(712-770)</w:t>
            </w:r>
            <w:r w:rsidRPr="00514D69">
              <w:rPr>
                <w:sz w:val="28"/>
                <w:szCs w:val="28"/>
                <w:lang w:val="uk-UA"/>
              </w:rPr>
              <w:t xml:space="preserve">. </w:t>
            </w:r>
            <w:r w:rsidRPr="00514D69">
              <w:rPr>
                <w:b/>
                <w:sz w:val="28"/>
                <w:szCs w:val="28"/>
                <w:lang w:val="uk-UA"/>
              </w:rPr>
              <w:t>«Пісня про хліб і шовк», «Весняний краєвид», «Подорожуючи, вночі описую почуття» (1-2 за вибором учителя).</w:t>
            </w:r>
            <w:r w:rsidRPr="00514D69">
              <w:rPr>
                <w:sz w:val="28"/>
                <w:szCs w:val="28"/>
                <w:lang w:val="uk-UA"/>
              </w:rPr>
              <w:t xml:space="preserve"> Зв'язок поезії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Ду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Фу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з історичною реальністю. Вплив конфуціанства на його світогляд. Національні образи,  символи в ліриці митця. Образ ліричного героя, його сприйняття життя і природи, почуття, мрії, ідеали, дума про батьківщину.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>Золота доба персько-таджицької лірики, її характерні особливості, видатні представники.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Омар Хайям (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бл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1048-після 1122).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514D69">
              <w:rPr>
                <w:sz w:val="28"/>
                <w:szCs w:val="28"/>
                <w:lang w:val="uk-UA"/>
              </w:rPr>
              <w:t xml:space="preserve">Лаконізм і  місткість жанру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. Основні теми і мотиви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творчості Омара Хайяма.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Література  середньовічної Європи: основні тенденції і жанрово-тематичне розмаїття.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«Пісня про Роланда» (</w:t>
            </w:r>
            <w:r w:rsidRPr="00514D69">
              <w:rPr>
                <w:b/>
                <w:sz w:val="28"/>
                <w:szCs w:val="28"/>
                <w:lang w:val="en-US"/>
              </w:rPr>
              <w:t>X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ст.) (2-3 розділи за вибором учителя).  </w:t>
            </w:r>
            <w:r w:rsidRPr="00514D69">
              <w:rPr>
                <w:sz w:val="28"/>
                <w:szCs w:val="28"/>
                <w:lang w:val="uk-UA"/>
              </w:rPr>
              <w:t xml:space="preserve">Історична основа твору і поетичне переосмислення в ньому реальних подій. Патріотичні ідеї в «Пісні про Роланда». Образна система (Роланд,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, Карл та ін.). Елементи фольклору. Особливості поетичної мови твору.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Аліг’єрі Данте (1265-1321). Сонет 11 («В своїх очах вона несе кохання…»). </w:t>
            </w:r>
            <w:r w:rsidRPr="00514D69">
              <w:rPr>
                <w:sz w:val="28"/>
                <w:szCs w:val="28"/>
                <w:lang w:val="uk-UA"/>
              </w:rPr>
              <w:t xml:space="preserve">Данте як ключова постать італійського Середньовіччя і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переходу до Відродження. Загальна характеристика його творчості. Утілення в сонеті 11 Данте краси високого почуття кохання.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Поглиблення понять про героїчний епос (середньовічний).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, сонет.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Культурні центри Середньовіччя на Сході і Заході. Ключові поняття китайської міфології, філософії  (конфуціанство, даосизм), які знайшли відбиток у літературі.  Християнство. Іслам.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Українські перекладачі середньовічних творів. 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Порівняння образів ліричних героїв Лі Бо,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Ду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Фу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, Омара Хайяма. </w:t>
            </w: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 xml:space="preserve">Порівняння персонажів «Пісні про Роланда» (Роланд – 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, Карл – 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).  </w:t>
            </w: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із </w:t>
            </w:r>
            <w:r>
              <w:rPr>
                <w:sz w:val="28"/>
                <w:szCs w:val="28"/>
                <w:lang w:val="uk-UA"/>
              </w:rPr>
              <w:t xml:space="preserve"> хронологічною </w:t>
            </w:r>
            <w:r>
              <w:rPr>
                <w:sz w:val="28"/>
                <w:szCs w:val="28"/>
                <w:lang w:val="uk-UA"/>
              </w:rPr>
              <w:lastRenderedPageBreak/>
              <w:t>межею доби Середньовіччя, основними ознаками й тенденціями</w:t>
            </w:r>
            <w:r w:rsidRPr="00514D69">
              <w:rPr>
                <w:sz w:val="28"/>
                <w:szCs w:val="28"/>
                <w:lang w:val="uk-UA"/>
              </w:rPr>
              <w:t xml:space="preserve"> розвитку середньовічних літератур Заходу і Сходу;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E1641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називає</w:t>
            </w:r>
            <w:r w:rsidRPr="00514D69">
              <w:rPr>
                <w:sz w:val="28"/>
                <w:szCs w:val="28"/>
                <w:lang w:val="uk-UA"/>
              </w:rPr>
              <w:t xml:space="preserve"> видатних представників середньовічної літератури Заходу і Сходу, їхній внесок у розвиток світової культури;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 w:rsidRPr="00514D69">
              <w:rPr>
                <w:sz w:val="28"/>
                <w:szCs w:val="28"/>
                <w:lang w:val="uk-UA"/>
              </w:rPr>
              <w:t xml:space="preserve"> історичний і культурний контекст розвитку середньовічних літератур;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проінформований </w:t>
            </w:r>
            <w:r w:rsidRPr="00514D69">
              <w:rPr>
                <w:sz w:val="28"/>
                <w:szCs w:val="28"/>
                <w:lang w:val="uk-UA"/>
              </w:rPr>
              <w:t xml:space="preserve"> про основні віхи життя й творчості письменників (твори яких передбачені для текстуального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вивчення)</w:t>
            </w:r>
            <w:r>
              <w:rPr>
                <w:sz w:val="28"/>
                <w:szCs w:val="28"/>
                <w:lang w:val="uk-UA"/>
              </w:rPr>
              <w:t>;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вплив релігії, філософії на художню літературу на прикладі прочитаних текстів;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розрізняє типи </w:t>
            </w:r>
            <w:r w:rsidRPr="00514D69">
              <w:rPr>
                <w:sz w:val="28"/>
                <w:szCs w:val="28"/>
                <w:lang w:val="uk-UA"/>
              </w:rPr>
              <w:t xml:space="preserve"> жанрів «героїчний епос» (середньовічний), «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», «сонет», </w:t>
            </w:r>
            <w:r>
              <w:rPr>
                <w:i/>
                <w:sz w:val="28"/>
                <w:szCs w:val="28"/>
                <w:lang w:val="uk-UA"/>
              </w:rPr>
              <w:t>знаходить</w:t>
            </w:r>
            <w:r w:rsidRPr="00514D69">
              <w:rPr>
                <w:sz w:val="28"/>
                <w:szCs w:val="28"/>
                <w:lang w:val="uk-UA"/>
              </w:rPr>
              <w:t xml:space="preserve"> їхні жанрові ознаки у прочитаних творах;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514D69">
              <w:rPr>
                <w:sz w:val="28"/>
                <w:szCs w:val="28"/>
                <w:lang w:val="uk-UA"/>
              </w:rPr>
              <w:t xml:space="preserve"> основні теми і мотиви в ліриці митців;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77162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визначає</w:t>
            </w:r>
            <w:r w:rsidRPr="00514D69">
              <w:rPr>
                <w:sz w:val="28"/>
                <w:szCs w:val="28"/>
                <w:lang w:val="uk-UA"/>
              </w:rPr>
              <w:t xml:space="preserve"> символи та їхній прихований зміст у творах поетів;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77162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складає характеристику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>образ</w:t>
            </w:r>
            <w:r>
              <w:rPr>
                <w:sz w:val="28"/>
                <w:szCs w:val="28"/>
                <w:lang w:val="uk-UA"/>
              </w:rPr>
              <w:t>у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ліричного героя у текстах, рекомендованих програмою;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знає</w:t>
            </w:r>
            <w:r w:rsidRPr="00514D69">
              <w:rPr>
                <w:sz w:val="28"/>
                <w:szCs w:val="28"/>
                <w:lang w:val="uk-UA"/>
              </w:rPr>
              <w:t xml:space="preserve"> історичну основу «Пісні про Роланда» та особливості її художнього втілення у творі;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77162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переказує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 окремі частини (епізоди) «Пісні про Роланда»; 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характеризує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177162">
              <w:rPr>
                <w:iCs/>
                <w:sz w:val="28"/>
                <w:szCs w:val="28"/>
                <w:lang w:val="uk-UA"/>
              </w:rPr>
              <w:t>(за зразком)</w:t>
            </w:r>
            <w:r w:rsidRPr="00514D69">
              <w:rPr>
                <w:sz w:val="28"/>
                <w:szCs w:val="28"/>
                <w:lang w:val="uk-UA"/>
              </w:rPr>
              <w:t xml:space="preserve"> образи персонажів «Пісні про Р</w:t>
            </w:r>
            <w:r>
              <w:rPr>
                <w:sz w:val="28"/>
                <w:szCs w:val="28"/>
                <w:lang w:val="uk-UA"/>
              </w:rPr>
              <w:t xml:space="preserve">оланда» (Роланд, Карл, </w:t>
            </w:r>
            <w:proofErr w:type="spellStart"/>
            <w:r>
              <w:rPr>
                <w:sz w:val="28"/>
                <w:szCs w:val="28"/>
                <w:lang w:val="uk-UA"/>
              </w:rPr>
              <w:t>Ганелон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77162">
              <w:rPr>
                <w:iCs/>
                <w:sz w:val="28"/>
                <w:szCs w:val="28"/>
                <w:lang w:val="uk-UA"/>
              </w:rPr>
              <w:t>намагається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вислов</w:t>
            </w:r>
            <w:r>
              <w:rPr>
                <w:i/>
                <w:sz w:val="28"/>
                <w:szCs w:val="28"/>
                <w:lang w:val="uk-UA"/>
              </w:rPr>
              <w:t>ити</w:t>
            </w:r>
            <w:r w:rsidRPr="00514D69">
              <w:rPr>
                <w:sz w:val="28"/>
                <w:szCs w:val="28"/>
                <w:lang w:val="uk-UA"/>
              </w:rPr>
              <w:t xml:space="preserve"> власне ставлення до персонажів та їхніх вчинків; 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порівнює</w:t>
            </w:r>
            <w:r w:rsidRPr="00514D69">
              <w:rPr>
                <w:sz w:val="28"/>
                <w:szCs w:val="28"/>
                <w:lang w:val="uk-UA"/>
              </w:rPr>
              <w:t xml:space="preserve"> художні образи персонажів «Пісні про Роланда» 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(Роланд –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, Карл –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);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 допомогою </w:t>
            </w: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 w:rsidRPr="00514D69">
              <w:rPr>
                <w:sz w:val="28"/>
                <w:szCs w:val="28"/>
                <w:lang w:val="uk-UA"/>
              </w:rPr>
              <w:t xml:space="preserve"> риси фольклору в «Пісні про Роланда»: символи, повтори, постійні епітети, метафори тощо (на прикладі уривків із тексту за вибором учня);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зіставляє</w:t>
            </w:r>
            <w:r w:rsidRPr="00514D69">
              <w:rPr>
                <w:sz w:val="28"/>
                <w:szCs w:val="28"/>
                <w:lang w:val="uk-UA"/>
              </w:rPr>
              <w:t xml:space="preserve"> образи ліричних героїв у східній поезії (Лі Бо,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Ду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Фу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, Омар Хайям);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актуальний зміст  середньовічних творів, ві</w:t>
            </w:r>
            <w:r>
              <w:rPr>
                <w:sz w:val="28"/>
                <w:szCs w:val="28"/>
                <w:lang w:val="uk-UA"/>
              </w:rPr>
              <w:t>чність порушених у них проблем.</w:t>
            </w:r>
          </w:p>
          <w:p w:rsidR="000B6308" w:rsidRPr="00177162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38" w:type="dxa"/>
          </w:tcPr>
          <w:p w:rsidR="000B6308" w:rsidRDefault="000B6308" w:rsidP="0017602B">
            <w:pPr>
              <w:spacing w:line="360" w:lineRule="auto"/>
              <w:jc w:val="both"/>
              <w:rPr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576854">
              <w:rPr>
                <w:sz w:val="28"/>
                <w:szCs w:val="28"/>
                <w:lang w:val="uk-UA"/>
              </w:rPr>
              <w:t xml:space="preserve">ормування вміння </w:t>
            </w:r>
            <w:r w:rsidRPr="00576854">
              <w:rPr>
                <w:sz w:val="28"/>
                <w:szCs w:val="28"/>
                <w:lang w:val="uk-UA"/>
              </w:rPr>
              <w:lastRenderedPageBreak/>
              <w:t>сприймати та розуміти художню образність слова; використовувати засоби художньої виразності у власному мовленні під час переказу, опису, ха</w:t>
            </w:r>
            <w:r>
              <w:rPr>
                <w:sz w:val="28"/>
                <w:szCs w:val="28"/>
                <w:lang w:val="uk-UA"/>
              </w:rPr>
              <w:t>рактеристик.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76854">
              <w:rPr>
                <w:sz w:val="28"/>
                <w:szCs w:val="28"/>
                <w:lang w:val="uk-UA"/>
              </w:rPr>
              <w:t>Стимулювання пошукової діяльності учнів.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B483C">
              <w:rPr>
                <w:sz w:val="28"/>
                <w:szCs w:val="28"/>
                <w:lang w:val="uk-UA"/>
              </w:rPr>
              <w:t xml:space="preserve">Формування самостійного зв’язного розгорнутого </w:t>
            </w:r>
            <w:r w:rsidRPr="00FB483C">
              <w:rPr>
                <w:sz w:val="28"/>
                <w:szCs w:val="28"/>
                <w:lang w:val="uk-UA"/>
              </w:rPr>
              <w:lastRenderedPageBreak/>
              <w:t>висловлювання.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F943F1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F943F1">
              <w:rPr>
                <w:sz w:val="28"/>
                <w:szCs w:val="28"/>
                <w:lang w:val="uk-UA"/>
              </w:rPr>
              <w:t>Покращувати діалогові навички при обговоренні проблематики сюжету художнього твору.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BB58E1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Стимулювання </w:t>
            </w:r>
            <w:r w:rsidRPr="00BB58E1">
              <w:rPr>
                <w:sz w:val="28"/>
                <w:szCs w:val="28"/>
                <w:lang w:val="uk-UA"/>
              </w:rPr>
              <w:t>висловлювання власної думки з приводу тих чи інших вчинків героїв твору за посередництвом звернення до власного досвіду.</w:t>
            </w:r>
          </w:p>
          <w:p w:rsidR="000B6308" w:rsidRPr="00BB58E1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</w:t>
            </w:r>
            <w:r w:rsidRPr="00BB58E1">
              <w:rPr>
                <w:sz w:val="28"/>
                <w:szCs w:val="28"/>
                <w:lang w:val="uk-UA"/>
              </w:rPr>
              <w:t xml:space="preserve"> вміння складати описово-</w:t>
            </w:r>
            <w:r w:rsidRPr="00BB58E1">
              <w:rPr>
                <w:sz w:val="28"/>
                <w:szCs w:val="28"/>
                <w:lang w:val="uk-UA"/>
              </w:rPr>
              <w:lastRenderedPageBreak/>
              <w:t xml:space="preserve">порівняльну розповідь, збагачувати словниковий запас прикметниками на позначення рис характеру, особистісних якостей, емоційних переживань. </w:t>
            </w:r>
          </w:p>
          <w:p w:rsidR="000B6308" w:rsidRPr="00FB483C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FB483C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57685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B6308" w:rsidRPr="00514D69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ПІДСУМКИ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>Узагальнення і систематизація навчального матеріалу.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Учень (учениця):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lang w:val="uk-UA"/>
              </w:rPr>
              <w:t>пригаду</w:t>
            </w:r>
            <w:r w:rsidRPr="00177162">
              <w:rPr>
                <w:i/>
                <w:iCs/>
                <w:sz w:val="28"/>
                <w:lang w:val="uk-UA"/>
              </w:rPr>
              <w:t>є</w:t>
            </w:r>
            <w:r w:rsidRPr="0017716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твори, вивчені </w:t>
            </w:r>
            <w:r w:rsidRPr="00177162">
              <w:rPr>
                <w:sz w:val="28"/>
                <w:lang w:val="uk-UA"/>
              </w:rPr>
              <w:t>протягом року</w:t>
            </w:r>
            <w:r>
              <w:rPr>
                <w:sz w:val="28"/>
                <w:lang w:val="uk-UA"/>
              </w:rPr>
              <w:t xml:space="preserve">, та їхніх авторів; </w:t>
            </w:r>
          </w:p>
          <w:p w:rsidR="000B6308" w:rsidRPr="00A80DB3" w:rsidRDefault="000B6308" w:rsidP="0017602B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i/>
                <w:iCs/>
                <w:sz w:val="28"/>
                <w:lang w:val="uk-UA"/>
              </w:rPr>
              <w:t>стисло переда</w:t>
            </w:r>
            <w:r w:rsidRPr="00177162">
              <w:rPr>
                <w:i/>
                <w:iCs/>
                <w:sz w:val="28"/>
                <w:lang w:val="uk-UA"/>
              </w:rPr>
              <w:t>є</w:t>
            </w:r>
            <w:r>
              <w:rPr>
                <w:sz w:val="28"/>
                <w:lang w:val="uk-UA"/>
              </w:rPr>
              <w:t xml:space="preserve"> </w:t>
            </w:r>
            <w:r w:rsidRPr="00A80DB3">
              <w:rPr>
                <w:sz w:val="28"/>
                <w:lang w:val="uk-UA"/>
              </w:rPr>
              <w:t>їхній зміст;</w:t>
            </w:r>
          </w:p>
          <w:p w:rsidR="000B6308" w:rsidRPr="00177162" w:rsidRDefault="000B6308" w:rsidP="0017602B">
            <w:pPr>
              <w:pStyle w:val="a4"/>
              <w:spacing w:line="360" w:lineRule="auto"/>
              <w:ind w:firstLine="0"/>
            </w:pPr>
            <w:r>
              <w:t xml:space="preserve"> </w:t>
            </w:r>
            <w:r w:rsidRPr="00177162">
              <w:rPr>
                <w:i/>
                <w:iCs/>
              </w:rPr>
              <w:t>узагальнює та систематизує</w:t>
            </w:r>
            <w:r w:rsidRPr="00DB19EE">
              <w:t xml:space="preserve"> вивчений протя</w:t>
            </w:r>
            <w:r w:rsidRPr="00DB19EE">
              <w:softHyphen/>
              <w:t>гом року матеріал</w:t>
            </w:r>
            <w:r>
              <w:t>;</w:t>
            </w:r>
          </w:p>
          <w:p w:rsidR="000B6308" w:rsidRPr="00514D6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знає визначення</w:t>
            </w:r>
            <w:r w:rsidRPr="00514D69">
              <w:rPr>
                <w:sz w:val="28"/>
                <w:szCs w:val="28"/>
                <w:lang w:val="uk-UA"/>
              </w:rPr>
              <w:t xml:space="preserve"> основних літературознавчих понять, </w:t>
            </w:r>
            <w:r>
              <w:rPr>
                <w:sz w:val="28"/>
                <w:szCs w:val="28"/>
                <w:lang w:val="uk-UA"/>
              </w:rPr>
              <w:t>що вивчалися протягом 5-7 класу;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демонструє</w:t>
            </w:r>
            <w:r w:rsidRPr="00514D69">
              <w:rPr>
                <w:sz w:val="28"/>
                <w:szCs w:val="28"/>
                <w:lang w:val="uk-UA"/>
              </w:rPr>
              <w:t xml:space="preserve"> вміння порівнювати твори різних видів мистецтва, твори українських і зарубіжних авторів (в окремих аспектах –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теми, ідеї, образи, жанри та </w:t>
            </w:r>
            <w:r>
              <w:rPr>
                <w:sz w:val="28"/>
                <w:szCs w:val="28"/>
                <w:lang w:val="uk-UA"/>
              </w:rPr>
              <w:t xml:space="preserve">ін.. 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38" w:type="dxa"/>
          </w:tcPr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  <w:p w:rsidR="000B6308" w:rsidRPr="00FB483C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B483C">
              <w:rPr>
                <w:sz w:val="28"/>
                <w:szCs w:val="28"/>
                <w:lang w:val="uk-UA"/>
              </w:rPr>
              <w:t>Формування вміння орієнтуватися у колі, тематиці та окремих жанрах літератури.</w:t>
            </w:r>
          </w:p>
          <w:p w:rsidR="000B6308" w:rsidRPr="00FB483C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B6308" w:rsidRPr="008E1BB1" w:rsidRDefault="000B6308" w:rsidP="0017602B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B6308" w:rsidRPr="00514D69" w:rsidTr="001420AE">
        <w:tc>
          <w:tcPr>
            <w:tcW w:w="108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Для вивчення напам’ять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Омар Хайям (2-3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за вибором учня)</w:t>
            </w:r>
          </w:p>
        </w:tc>
        <w:tc>
          <w:tcPr>
            <w:tcW w:w="4140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</w:tcPr>
          <w:p w:rsidR="000B6308" w:rsidRPr="00514D6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05AFA" w:rsidRPr="00514D69" w:rsidRDefault="00405AFA" w:rsidP="0017602B">
      <w:pPr>
        <w:spacing w:line="360" w:lineRule="auto"/>
        <w:jc w:val="both"/>
        <w:rPr>
          <w:sz w:val="28"/>
          <w:szCs w:val="28"/>
          <w:lang w:val="uk-UA"/>
        </w:rPr>
      </w:pPr>
    </w:p>
    <w:p w:rsidR="00405AFA" w:rsidRPr="0017602B" w:rsidRDefault="00405AFA" w:rsidP="00405AFA">
      <w:pPr>
        <w:jc w:val="center"/>
        <w:rPr>
          <w:b/>
          <w:bCs/>
          <w:sz w:val="32"/>
          <w:szCs w:val="32"/>
          <w:lang w:val="uk-UA"/>
        </w:rPr>
      </w:pPr>
      <w:r w:rsidRPr="0017602B">
        <w:rPr>
          <w:b/>
          <w:bCs/>
          <w:sz w:val="32"/>
          <w:szCs w:val="32"/>
          <w:lang w:val="uk-UA"/>
        </w:rPr>
        <w:t>9 клас</w:t>
      </w:r>
    </w:p>
    <w:p w:rsidR="00405AFA" w:rsidRPr="003F0DA0" w:rsidRDefault="00405AFA" w:rsidP="00405AFA">
      <w:pPr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58"/>
        <w:gridCol w:w="4860"/>
        <w:gridCol w:w="4500"/>
        <w:gridCol w:w="3518"/>
      </w:tblGrid>
      <w:tr w:rsidR="000B6308" w:rsidRPr="003F0DA0" w:rsidTr="001420AE">
        <w:tc>
          <w:tcPr>
            <w:tcW w:w="1058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86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50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Державні вимоги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до рівня загальноосвітньої підготовки учнів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0B6308" w:rsidRPr="000B6308" w:rsidRDefault="000B6308" w:rsidP="000B630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Спрямованість</w:t>
            </w:r>
          </w:p>
          <w:p w:rsidR="000B6308" w:rsidRPr="003F0DA0" w:rsidRDefault="000B6308" w:rsidP="000B630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514D69">
              <w:rPr>
                <w:b/>
                <w:sz w:val="28"/>
                <w:szCs w:val="28"/>
              </w:rPr>
              <w:t>корекційно-розви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 w:rsidRPr="00514D69">
              <w:rPr>
                <w:b/>
                <w:sz w:val="28"/>
                <w:szCs w:val="28"/>
              </w:rPr>
              <w:t>ої</w:t>
            </w:r>
            <w:proofErr w:type="spellEnd"/>
            <w:r w:rsidRPr="00514D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0B6308" w:rsidRPr="003F0DA0" w:rsidTr="001420AE">
        <w:tc>
          <w:tcPr>
            <w:tcW w:w="1058" w:type="dxa"/>
          </w:tcPr>
          <w:p w:rsidR="000B6308" w:rsidRPr="00431772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6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ВСТУП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Роди і жанри літератури. Літературні жанри і стилі. Перехідні явища в літературі.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Жанр, стиль. 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Жанри і стилі як органічні елементи культури. Загальне і </w:t>
            </w:r>
            <w:r w:rsidRPr="003F0DA0">
              <w:rPr>
                <w:i/>
                <w:sz w:val="28"/>
                <w:szCs w:val="28"/>
                <w:lang w:val="uk-UA"/>
              </w:rPr>
              <w:lastRenderedPageBreak/>
              <w:t xml:space="preserve">національне в структурі жанрів і стилів.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Жанрово-стильові тенденції в українській та зарубіжних  літературах на етапах літературного процесу. 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Специфіка жанрів у різних національних літературах (оповідання, роман, сонет та ін.). Розмаїття індивідуальних стилів митців.</w:t>
            </w:r>
          </w:p>
        </w:tc>
        <w:tc>
          <w:tcPr>
            <w:tcW w:w="450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з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>поняття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3F0DA0">
              <w:rPr>
                <w:sz w:val="28"/>
                <w:szCs w:val="28"/>
                <w:lang w:val="uk-UA"/>
              </w:rPr>
              <w:t xml:space="preserve"> «жанр»,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його зв’язок із родовим поділом літератури;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3F0DA0">
              <w:rPr>
                <w:sz w:val="28"/>
                <w:szCs w:val="28"/>
                <w:lang w:val="uk-UA"/>
              </w:rPr>
              <w:t xml:space="preserve">жанри, які належать до різних родів (епос, лірика, драма), а також міжродові утворення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(наприклад, балада, поема та ін.);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визначає</w:t>
            </w:r>
            <w:r w:rsidRPr="003F0DA0">
              <w:rPr>
                <w:sz w:val="28"/>
                <w:szCs w:val="28"/>
                <w:lang w:val="uk-UA"/>
              </w:rPr>
              <w:t xml:space="preserve"> жанрові ознаки творів різних жанрів (на прикладі прочитаних текстів);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поняття «стиль»,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Cs/>
                <w:sz w:val="28"/>
                <w:szCs w:val="28"/>
                <w:lang w:val="uk-UA"/>
              </w:rPr>
              <w:t>разом із вчителем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порівнює</w:t>
            </w:r>
            <w:r w:rsidRPr="003F0DA0">
              <w:rPr>
                <w:sz w:val="28"/>
                <w:szCs w:val="28"/>
                <w:lang w:val="uk-UA"/>
              </w:rPr>
              <w:t xml:space="preserve"> окремі жанри в національних літературах (на прикладі прочитаних творів);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усвідомлює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особливості</w:t>
            </w:r>
            <w:r w:rsidRPr="003F0DA0">
              <w:rPr>
                <w:sz w:val="28"/>
                <w:szCs w:val="28"/>
                <w:lang w:val="uk-UA"/>
              </w:rPr>
              <w:t xml:space="preserve"> індивідуальних стилів митців (на прикладі прочитаних творів).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71A">
              <w:rPr>
                <w:sz w:val="28"/>
                <w:szCs w:val="28"/>
                <w:lang w:val="uk-UA"/>
              </w:rPr>
              <w:lastRenderedPageBreak/>
              <w:t>Формувати позитивну мотивацію</w:t>
            </w:r>
            <w:r>
              <w:rPr>
                <w:sz w:val="28"/>
                <w:szCs w:val="28"/>
                <w:lang w:val="uk-UA"/>
              </w:rPr>
              <w:t xml:space="preserve"> до читання і сприймання </w:t>
            </w:r>
            <w:r w:rsidRPr="00DA171A">
              <w:rPr>
                <w:sz w:val="28"/>
                <w:szCs w:val="28"/>
                <w:lang w:val="uk-UA"/>
              </w:rPr>
              <w:t xml:space="preserve"> різних </w:t>
            </w:r>
            <w:r>
              <w:rPr>
                <w:sz w:val="28"/>
                <w:szCs w:val="28"/>
                <w:lang w:val="uk-UA"/>
              </w:rPr>
              <w:t xml:space="preserve"> літературних жанрів,  </w:t>
            </w:r>
            <w:r w:rsidRPr="00DA171A">
              <w:rPr>
                <w:sz w:val="28"/>
                <w:szCs w:val="28"/>
                <w:lang w:val="uk-UA"/>
              </w:rPr>
              <w:t xml:space="preserve"> осмислення їх художньої цінності.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 xml:space="preserve">Розширювати розуміння </w:t>
            </w:r>
            <w:r w:rsidRPr="00413DC9">
              <w:rPr>
                <w:sz w:val="28"/>
                <w:szCs w:val="28"/>
                <w:lang w:val="uk-UA"/>
              </w:rPr>
              <w:lastRenderedPageBreak/>
              <w:t>цінності читання, значення літератури як мистецтва та роль художніх перекладів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B6308" w:rsidRPr="00DA171A" w:rsidRDefault="000B6308" w:rsidP="001760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A171A">
              <w:rPr>
                <w:sz w:val="28"/>
                <w:szCs w:val="28"/>
              </w:rPr>
              <w:t>Розширення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обсягу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лексичного</w:t>
            </w:r>
            <w:proofErr w:type="spellEnd"/>
            <w:r w:rsidRPr="00DA171A">
              <w:rPr>
                <w:sz w:val="28"/>
                <w:szCs w:val="28"/>
              </w:rPr>
              <w:t xml:space="preserve"> словника </w:t>
            </w:r>
            <w:proofErr w:type="spellStart"/>
            <w:r w:rsidRPr="00DA171A">
              <w:rPr>
                <w:sz w:val="28"/>
                <w:szCs w:val="28"/>
              </w:rPr>
              <w:t>учні</w:t>
            </w:r>
            <w:proofErr w:type="gramStart"/>
            <w:r w:rsidRPr="00DA171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A171A">
              <w:rPr>
                <w:sz w:val="28"/>
                <w:szCs w:val="28"/>
              </w:rPr>
              <w:t>.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B6308" w:rsidRPr="003F0DA0" w:rsidTr="001420AE">
        <w:tc>
          <w:tcPr>
            <w:tcW w:w="1058" w:type="dxa"/>
          </w:tcPr>
          <w:p w:rsidR="000B6308" w:rsidRPr="00431772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86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ВІДРОДЖЕННЯ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Епоха Відродження (Ренесансу) в Європі. Гуманізм. Культ античності. Характерні риси ренесансної культури і літератури.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lastRenderedPageBreak/>
              <w:t>Франческо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Петрарка (1304-1374)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>Сонети № 61, 132.</w:t>
            </w:r>
            <w:r w:rsidRPr="003F0DA0">
              <w:rPr>
                <w:sz w:val="28"/>
                <w:szCs w:val="28"/>
                <w:lang w:val="uk-UA"/>
              </w:rPr>
              <w:t xml:space="preserve"> Історія кохання в сонетах Ф. Петрарки. Образ ліричного героя і героїні. Втілення гуманістичних ідеалів у поезії митця. Структура сонетів Ф. Петрарки.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Вільям Шекспір (1564-1616)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>Сонети № 66, 116, 130.</w:t>
            </w:r>
            <w:r w:rsidRPr="003F0DA0">
              <w:rPr>
                <w:sz w:val="28"/>
                <w:szCs w:val="28"/>
                <w:lang w:val="uk-UA"/>
              </w:rPr>
              <w:t xml:space="preserve">  Виняткова роль В. Шекспіра в розвитку англійської національної літератури і світового мистецтва. Основні теми сонетів В. Шекспіра – кохання до Смаглявої леді, дружба. Відображення внутрішнього світу ренесансної людини (через описи природи, змалювання сили почуттів та ін.). Художні особливості сонетів В.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Шекспіра.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Трагедія «Ромео і Джульєтта» В. Шекспіра. </w:t>
            </w:r>
            <w:r w:rsidRPr="003F0DA0">
              <w:rPr>
                <w:sz w:val="28"/>
                <w:szCs w:val="28"/>
                <w:lang w:val="uk-UA"/>
              </w:rPr>
              <w:t xml:space="preserve">Історія створення. Конфлікт справжнього почуття і забобонів. Оспівування чистого пристрасного кохання Ромео і Джульєтти, вплив кохання на людську особистість (зміни в характерах головних героїв, їхня еволюція). Проблема життя і смерті. Трактування фіналу. Гуманістична цінність трагедії В. Шекспіра, її популярність серед різних поколінь.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Мігель де Сервантес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Сааведра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(1547-1616)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«Дон Кіхот» </w:t>
            </w:r>
            <w:r w:rsidRPr="003F0DA0">
              <w:rPr>
                <w:b/>
                <w:sz w:val="28"/>
                <w:szCs w:val="28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en-US"/>
              </w:rPr>
              <w:t>I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 частина (огляд, 2-3 розділи за вибором учителя). </w:t>
            </w:r>
            <w:r w:rsidRPr="003F0DA0">
              <w:rPr>
                <w:sz w:val="28"/>
                <w:szCs w:val="28"/>
                <w:lang w:val="uk-UA"/>
              </w:rPr>
              <w:t xml:space="preserve">Історія створення роману,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його зв’язок із лицарськими романами, пародійний характер. Особливості сюжету і композиції твору. Конфлікт високих прагнень Дон Кіхота і буденної дійсності, неможливості реалізації ідеалів героя. Дон Кіхот і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Санчо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Панса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– парні образи, у яких утілено високу мрію і прагматизм. «Донкіхотство». Синтез різних жанрових ознак у романі (героїчного епосу, лицарського, авантюрно-пригодницького, філософського роману, пародії). Широта філософського змісту твору, можливість його різних тлумачень. Популярність вічних образів до сьогодні.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(ТЛ)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Поглиблення поняття про вічний образ, сонет, роман, трагедію. Катрен, терцет, ямб. 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Образи Ромео і Джульєтти, Дон Кіхота і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Санчо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Панси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у світовому мистецтві (живопис, кіно, музика та ін.). Музей В. Шекспіра у Великобританії (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Стретфорд-на-Ейвоні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). Музей М. де Сервантеса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Сааведри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в Іспанії (Мадрид).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Видатні українські перекладачі творів Ренесансу. Вершини українського сонету.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Порівняння оригіналів і художніх перекладів сонетів В. Шекспіра. Порівняння образів героїнь сонетів Ф. Петрарки і В. Шекспіра, художніх  </w:t>
            </w:r>
            <w:r w:rsidRPr="003F0DA0">
              <w:rPr>
                <w:i/>
                <w:sz w:val="28"/>
                <w:szCs w:val="28"/>
                <w:lang w:val="uk-UA"/>
              </w:rPr>
              <w:lastRenderedPageBreak/>
              <w:t xml:space="preserve">засобів створення жіночих образів.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0B6308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9E3FCC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</w:t>
            </w:r>
            <w:r w:rsidRPr="009E3FCC">
              <w:rPr>
                <w:iCs/>
                <w:sz w:val="28"/>
                <w:szCs w:val="28"/>
                <w:lang w:val="uk-UA"/>
              </w:rPr>
              <w:t>інформацію про</w:t>
            </w:r>
            <w:r w:rsidRPr="003F0DA0">
              <w:rPr>
                <w:sz w:val="28"/>
                <w:szCs w:val="28"/>
                <w:lang w:val="uk-UA"/>
              </w:rPr>
              <w:t xml:space="preserve"> хронологічні межі Відродження, особливості світоглядного перевороту того часу, історичний і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культурний контекст, роль античності в розвитку літератури;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3FCC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визначає</w:t>
            </w:r>
            <w:r w:rsidRPr="003F0DA0">
              <w:rPr>
                <w:sz w:val="28"/>
                <w:szCs w:val="28"/>
                <w:lang w:val="uk-UA"/>
              </w:rPr>
              <w:t xml:space="preserve"> риси гуманізму в літературних творах доби Відродження;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відповідає </w:t>
            </w:r>
            <w:r w:rsidRPr="009E3FCC">
              <w:rPr>
                <w:iCs/>
                <w:sz w:val="28"/>
                <w:szCs w:val="28"/>
                <w:lang w:val="uk-UA"/>
              </w:rPr>
              <w:t>на питання</w:t>
            </w:r>
            <w:r w:rsidRPr="003F0DA0">
              <w:rPr>
                <w:sz w:val="28"/>
                <w:szCs w:val="28"/>
                <w:lang w:val="uk-UA"/>
              </w:rPr>
              <w:t xml:space="preserve"> про ключові віхи життя й творчості митців, </w:t>
            </w: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є </w:t>
            </w:r>
            <w:r w:rsidRPr="003F0DA0">
              <w:rPr>
                <w:sz w:val="28"/>
                <w:szCs w:val="28"/>
                <w:lang w:val="uk-UA"/>
              </w:rPr>
              <w:t>їхній внесок в історію національних літератур і світової культури;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дає визначення</w:t>
            </w:r>
            <w:r w:rsidRPr="003F0DA0">
              <w:rPr>
                <w:sz w:val="28"/>
                <w:szCs w:val="28"/>
                <w:lang w:val="uk-UA"/>
              </w:rPr>
              <w:t xml:space="preserve"> поняття «сонет», </w:t>
            </w: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особливості його структури у творах Ф. Петрарки і В. Шекспіра;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 допомогою вчителя </w:t>
            </w:r>
            <w:r w:rsidRPr="003F0DA0">
              <w:rPr>
                <w:i/>
                <w:sz w:val="28"/>
                <w:szCs w:val="28"/>
                <w:lang w:val="uk-UA"/>
              </w:rPr>
              <w:t>визначає</w:t>
            </w:r>
            <w:r w:rsidRPr="003F0DA0">
              <w:rPr>
                <w:sz w:val="28"/>
                <w:szCs w:val="28"/>
                <w:lang w:val="uk-UA"/>
              </w:rPr>
              <w:t xml:space="preserve"> провідні теми, мотиви в ліричних творах письменників (сонетах), </w:t>
            </w:r>
            <w:r>
              <w:rPr>
                <w:i/>
                <w:sz w:val="28"/>
                <w:szCs w:val="28"/>
                <w:lang w:val="uk-UA"/>
              </w:rPr>
              <w:lastRenderedPageBreak/>
              <w:t>усвідомлює</w:t>
            </w:r>
            <w:r w:rsidRPr="003F0DA0">
              <w:rPr>
                <w:sz w:val="28"/>
                <w:szCs w:val="28"/>
                <w:lang w:val="uk-UA"/>
              </w:rPr>
              <w:t xml:space="preserve"> специфіку художнього  втілення високого почуття кохання;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3FCC">
              <w:rPr>
                <w:iCs/>
                <w:sz w:val="28"/>
                <w:szCs w:val="28"/>
                <w:lang w:val="uk-UA"/>
              </w:rPr>
              <w:t>за навідними питаннями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3F0DA0">
              <w:rPr>
                <w:sz w:val="28"/>
                <w:szCs w:val="28"/>
                <w:lang w:val="uk-UA"/>
              </w:rPr>
              <w:t xml:space="preserve"> образ ліричного героя у сонетах (Ф. Петрарки, В. Шекспіра);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 xml:space="preserve">зіставляє </w:t>
            </w:r>
            <w:r w:rsidRPr="003F0DA0">
              <w:rPr>
                <w:sz w:val="28"/>
                <w:szCs w:val="28"/>
                <w:lang w:val="uk-UA"/>
              </w:rPr>
              <w:t>образи героїнь у сонетах митців;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роз</w:t>
            </w:r>
            <w:r>
              <w:rPr>
                <w:i/>
                <w:sz w:val="28"/>
                <w:szCs w:val="28"/>
                <w:lang w:val="uk-UA"/>
              </w:rPr>
              <w:t xml:space="preserve">уміє </w:t>
            </w:r>
            <w:r w:rsidRPr="003F0DA0">
              <w:rPr>
                <w:sz w:val="28"/>
                <w:szCs w:val="28"/>
                <w:lang w:val="uk-UA"/>
              </w:rPr>
              <w:t xml:space="preserve"> загальнолюдський зміст вічних образів ренесансних творів (Ромео і Джульєтта, Дон Кіхот і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Санчо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Панса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>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3FCC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аналізує</w:t>
            </w:r>
            <w:r w:rsidRPr="003F0DA0">
              <w:rPr>
                <w:sz w:val="28"/>
                <w:szCs w:val="28"/>
                <w:lang w:val="uk-UA"/>
              </w:rPr>
              <w:t xml:space="preserve"> ліричні твори (цілісно), драматичні і прозові твори (в окремих частинах і цілісно),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знаходить </w:t>
            </w:r>
            <w:r w:rsidRPr="009E3FCC">
              <w:rPr>
                <w:iCs/>
                <w:sz w:val="28"/>
                <w:szCs w:val="28"/>
                <w:lang w:val="uk-UA"/>
              </w:rPr>
              <w:t xml:space="preserve">у </w:t>
            </w:r>
            <w:r w:rsidRPr="009E3FCC">
              <w:rPr>
                <w:iCs/>
                <w:sz w:val="28"/>
                <w:szCs w:val="28"/>
                <w:lang w:val="uk-UA"/>
              </w:rPr>
              <w:lastRenderedPageBreak/>
              <w:t>текстах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 відповідні приклади, цитати;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знає</w:t>
            </w:r>
            <w:r w:rsidRPr="003F0DA0">
              <w:rPr>
                <w:sz w:val="28"/>
                <w:szCs w:val="28"/>
                <w:lang w:val="uk-UA"/>
              </w:rPr>
              <w:t xml:space="preserve"> про втілення сюжетів, образів, мотивів ренесансної літератури у світовому мистецтві (1-2 твори за вибором);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</w:t>
            </w:r>
            <w:r w:rsidRPr="00724CF6">
              <w:rPr>
                <w:iCs/>
                <w:sz w:val="28"/>
                <w:szCs w:val="28"/>
                <w:lang w:val="uk-UA"/>
              </w:rPr>
              <w:t>інформацію про</w:t>
            </w:r>
            <w:r w:rsidRPr="003F0DA0">
              <w:rPr>
                <w:sz w:val="28"/>
                <w:szCs w:val="28"/>
                <w:lang w:val="uk-UA"/>
              </w:rPr>
              <w:t xml:space="preserve"> відомих українських перек</w:t>
            </w:r>
            <w:r>
              <w:rPr>
                <w:sz w:val="28"/>
                <w:szCs w:val="28"/>
                <w:lang w:val="uk-UA"/>
              </w:rPr>
              <w:t>ладачів творів доби Відродження.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518" w:type="dxa"/>
          </w:tcPr>
          <w:p w:rsidR="000B6308" w:rsidRPr="00200D1F" w:rsidRDefault="000B6308" w:rsidP="0017602B">
            <w:pPr>
              <w:tabs>
                <w:tab w:val="left" w:pos="4253"/>
              </w:tabs>
              <w:spacing w:line="360" w:lineRule="auto"/>
              <w:ind w:firstLine="21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Удосконале</w:t>
            </w:r>
            <w:r w:rsidRPr="00DA171A">
              <w:rPr>
                <w:sz w:val="28"/>
                <w:szCs w:val="28"/>
              </w:rPr>
              <w:t>ння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уміння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виразно</w:t>
            </w:r>
            <w:proofErr w:type="spellEnd"/>
            <w:r w:rsidRPr="00DA171A">
              <w:rPr>
                <w:sz w:val="28"/>
                <w:szCs w:val="28"/>
              </w:rPr>
              <w:t xml:space="preserve">, </w:t>
            </w:r>
            <w:proofErr w:type="spellStart"/>
            <w:r w:rsidRPr="00DA171A">
              <w:rPr>
                <w:sz w:val="28"/>
                <w:szCs w:val="28"/>
              </w:rPr>
              <w:t>емоційно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читати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вірші</w:t>
            </w:r>
            <w:proofErr w:type="spellEnd"/>
            <w:r w:rsidRPr="00DA171A">
              <w:rPr>
                <w:sz w:val="28"/>
                <w:szCs w:val="28"/>
              </w:rPr>
              <w:t xml:space="preserve"> з </w:t>
            </w:r>
            <w:proofErr w:type="spellStart"/>
            <w:r w:rsidRPr="00DA171A">
              <w:rPr>
                <w:sz w:val="28"/>
                <w:szCs w:val="28"/>
              </w:rPr>
              <w:t>дотриманням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логічного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наголосу</w:t>
            </w:r>
            <w:proofErr w:type="spellEnd"/>
            <w:r w:rsidRPr="00DA171A">
              <w:rPr>
                <w:sz w:val="28"/>
                <w:szCs w:val="28"/>
              </w:rPr>
              <w:t xml:space="preserve"> та </w:t>
            </w:r>
            <w:proofErr w:type="spellStart"/>
            <w:r w:rsidRPr="00DA171A">
              <w:rPr>
                <w:sz w:val="28"/>
                <w:szCs w:val="28"/>
              </w:rPr>
              <w:t>логічних</w:t>
            </w:r>
            <w:proofErr w:type="spellEnd"/>
            <w:r w:rsidRPr="00DA171A">
              <w:rPr>
                <w:sz w:val="28"/>
                <w:szCs w:val="28"/>
              </w:rPr>
              <w:t xml:space="preserve"> і </w:t>
            </w:r>
            <w:proofErr w:type="spellStart"/>
            <w:r w:rsidRPr="00DA171A">
              <w:rPr>
                <w:sz w:val="28"/>
                <w:szCs w:val="28"/>
              </w:rPr>
              <w:t>граматичних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r w:rsidRPr="00DA171A">
              <w:rPr>
                <w:sz w:val="28"/>
                <w:szCs w:val="28"/>
              </w:rPr>
              <w:lastRenderedPageBreak/>
              <w:t>пауз.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>Формування вміння встановлювати часові та причинно-наслідков</w:t>
            </w:r>
            <w:r>
              <w:rPr>
                <w:sz w:val="28"/>
                <w:szCs w:val="28"/>
                <w:lang w:val="uk-UA"/>
              </w:rPr>
              <w:t>і зв’язки на основі прочитаного.</w:t>
            </w:r>
          </w:p>
          <w:p w:rsidR="000B6308" w:rsidRPr="00F55E9B" w:rsidRDefault="000B6308" w:rsidP="0017602B">
            <w:pPr>
              <w:pStyle w:val="256"/>
              <w:shd w:val="clear" w:color="auto" w:fill="auto"/>
              <w:spacing w:line="360" w:lineRule="auto"/>
              <w:ind w:right="2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E9B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пам’яті, уяви, образного мислення.</w:t>
            </w:r>
          </w:p>
          <w:p w:rsidR="000B6308" w:rsidRPr="00F55E9B" w:rsidRDefault="000B6308" w:rsidP="0017602B">
            <w:pPr>
              <w:tabs>
                <w:tab w:val="left" w:pos="798"/>
              </w:tabs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F55E9B">
              <w:rPr>
                <w:sz w:val="28"/>
                <w:szCs w:val="28"/>
              </w:rPr>
              <w:t>Розвиток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художньо-творчих</w:t>
            </w:r>
            <w:proofErr w:type="spellEnd"/>
            <w:r w:rsidRPr="00F55E9B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55E9B">
              <w:rPr>
                <w:sz w:val="28"/>
                <w:szCs w:val="28"/>
              </w:rPr>
              <w:t>п</w:t>
            </w:r>
            <w:proofErr w:type="gramEnd"/>
            <w:r w:rsidRPr="00F55E9B">
              <w:rPr>
                <w:sz w:val="28"/>
                <w:szCs w:val="28"/>
              </w:rPr>
              <w:t>ізнавальних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здібностей</w:t>
            </w:r>
            <w:proofErr w:type="spellEnd"/>
            <w:r w:rsidRPr="00F55E9B">
              <w:rPr>
                <w:sz w:val="28"/>
                <w:szCs w:val="28"/>
              </w:rPr>
              <w:t xml:space="preserve">, </w:t>
            </w:r>
            <w:proofErr w:type="spellStart"/>
            <w:r w:rsidRPr="00F55E9B">
              <w:rPr>
                <w:sz w:val="28"/>
                <w:szCs w:val="28"/>
              </w:rPr>
              <w:t>емоційної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чуйності</w:t>
            </w:r>
            <w:proofErr w:type="spellEnd"/>
            <w:r w:rsidRPr="00F55E9B">
              <w:rPr>
                <w:sz w:val="28"/>
                <w:szCs w:val="28"/>
              </w:rPr>
              <w:t>.</w:t>
            </w:r>
            <w:r w:rsidRPr="00F55E9B">
              <w:rPr>
                <w:i/>
                <w:iCs/>
                <w:sz w:val="28"/>
                <w:szCs w:val="28"/>
              </w:rPr>
              <w:t xml:space="preserve"> </w:t>
            </w:r>
          </w:p>
          <w:p w:rsidR="000B6308" w:rsidRPr="00F55E9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5E9B">
              <w:rPr>
                <w:iCs/>
                <w:sz w:val="28"/>
                <w:szCs w:val="28"/>
              </w:rPr>
              <w:t>Формування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 морально-</w:t>
            </w:r>
            <w:proofErr w:type="spellStart"/>
            <w:r w:rsidRPr="00F55E9B">
              <w:rPr>
                <w:iCs/>
                <w:sz w:val="28"/>
                <w:szCs w:val="28"/>
              </w:rPr>
              <w:t>етичних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iCs/>
                <w:sz w:val="28"/>
                <w:szCs w:val="28"/>
              </w:rPr>
              <w:t>цінностей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F55E9B">
              <w:rPr>
                <w:iCs/>
                <w:sz w:val="28"/>
                <w:szCs w:val="28"/>
              </w:rPr>
              <w:t>розвиток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iCs/>
                <w:sz w:val="28"/>
                <w:szCs w:val="28"/>
              </w:rPr>
              <w:t>естетичного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 смаку.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</w:t>
            </w:r>
            <w:r w:rsidRPr="003F0DA0">
              <w:rPr>
                <w:sz w:val="28"/>
                <w:szCs w:val="28"/>
                <w:lang w:val="uk-UA"/>
              </w:rPr>
              <w:t>тимулювання здатності учнів  до вияву позитивних емоцій від прочитаного тексту.</w:t>
            </w:r>
          </w:p>
          <w:p w:rsidR="000B6308" w:rsidRPr="009232FE" w:rsidRDefault="000B6308" w:rsidP="001760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2FE">
              <w:rPr>
                <w:sz w:val="28"/>
                <w:szCs w:val="28"/>
                <w:lang w:val="uk-UA"/>
              </w:rPr>
              <w:t>Розвивати здатність здійснювати аналіз та порівняння художніх образів, характеристик персонажів і їх вчинків,</w:t>
            </w:r>
            <w:r>
              <w:rPr>
                <w:sz w:val="28"/>
                <w:szCs w:val="28"/>
                <w:lang w:val="uk-UA"/>
              </w:rPr>
              <w:t xml:space="preserve"> подій, явищ у художніх текстах.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t>Поглиблювати інтерес до прочитаного за рахунок вираження свого емоційного сприймання образів та динаміки сюжету у тексті.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55E9B">
              <w:rPr>
                <w:sz w:val="28"/>
                <w:szCs w:val="28"/>
                <w:lang w:val="uk-UA"/>
              </w:rPr>
              <w:t>Продовжувати формувати вміння використовувати цитати, план з метою характеристики літературного героя, добирати в тексті приклади для розкриття пунктів цього плану.</w:t>
            </w:r>
          </w:p>
          <w:p w:rsidR="000B6308" w:rsidRPr="00F55E9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F55E9B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55E9B">
              <w:rPr>
                <w:sz w:val="28"/>
                <w:szCs w:val="28"/>
                <w:lang w:val="uk-UA"/>
              </w:rPr>
              <w:t>Розширювати здатність висловлювати своє ставлення та свої переживання з приводу подій, описаних у художньому творі, та вчинків головних героїв.</w:t>
            </w:r>
          </w:p>
          <w:p w:rsidR="000B6308" w:rsidRPr="00413DC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9232FE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3F0DA0" w:rsidTr="001420AE">
        <w:tc>
          <w:tcPr>
            <w:tcW w:w="1058" w:type="dxa"/>
          </w:tcPr>
          <w:p w:rsidR="000B6308" w:rsidRPr="00431772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6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БАРОКО І КЛАСИЦИЗМ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Бароко як доба і художній напрям у європейській літературі й мистецтві. Видатні представники європейського бароко та їхні здобутки (огляд).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Із лірики європейського бароко. Луїс де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Гонгора-і-Арготе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«Галерник» або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Джонн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Донн «Щоб мучить мене…» </w:t>
            </w:r>
            <w:r w:rsidRPr="003F0DA0">
              <w:rPr>
                <w:i/>
                <w:sz w:val="28"/>
                <w:szCs w:val="28"/>
                <w:lang w:val="uk-UA"/>
              </w:rPr>
              <w:t>(1 вірш за вибором учителя)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Луїс де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Гонгора-і-Арготе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(1561-1627). «Галерник».</w:t>
            </w:r>
            <w:r w:rsidRPr="003F0DA0">
              <w:rPr>
                <w:sz w:val="28"/>
                <w:szCs w:val="28"/>
                <w:lang w:val="uk-UA"/>
              </w:rPr>
              <w:t xml:space="preserve"> Втілення у вірші провідних тем барокової літератури: людина і Доля, блукання людини у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Всесвіті, залежність від вищих сил, драматизм духовного життя. Символіка твору. Образ ліричного героя.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Джонн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Донн (1572-1631)</w:t>
            </w:r>
            <w:r w:rsidRPr="003F0DA0">
              <w:rPr>
                <w:sz w:val="28"/>
                <w:szCs w:val="28"/>
                <w:lang w:val="uk-UA"/>
              </w:rPr>
              <w:t>.</w:t>
            </w:r>
            <w:r w:rsidRPr="003F0DA0"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uk-UA"/>
              </w:rPr>
              <w:t>«Священні сонети» (19-й сонет «Щоб мучить мене…»</w:t>
            </w:r>
            <w:r w:rsidRPr="003F0DA0">
              <w:rPr>
                <w:i/>
                <w:sz w:val="28"/>
                <w:szCs w:val="28"/>
                <w:lang w:val="uk-UA"/>
              </w:rPr>
              <w:t>)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.</w:t>
            </w:r>
            <w:r w:rsidRPr="003F0DA0">
              <w:rPr>
                <w:sz w:val="28"/>
                <w:szCs w:val="28"/>
                <w:lang w:val="uk-UA"/>
              </w:rPr>
              <w:t>Напруга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почуттів ліричного героя. Символіка. Поетична мова. 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Історичні умови, філософське та естетичні підґрунтя класицизму. Характерні ознаки класицизму як художнього напряму.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Мольєр (1622-1673)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«Міщанин-шляхтич». </w:t>
            </w:r>
            <w:r w:rsidRPr="003F0DA0">
              <w:rPr>
                <w:sz w:val="28"/>
                <w:szCs w:val="28"/>
                <w:lang w:val="uk-UA"/>
              </w:rPr>
              <w:t xml:space="preserve">Мольєр – майстер класицистичної комедії. Художнє новаторство Мольєра у драматургії,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вплив його відкриттів на світове театральне мистецтво. Історія створення комедії «Міщанин-шляхтич». Тематика і проблематика твору, його загальнолюдське значення. Основні образи комедії (пан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Журден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пані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Журден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граф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Дорант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графиня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Дорімена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Клеонт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та ін.).  Засоби комічного (гумор, іронія, сатира, сарказм).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Поглиблення понять про вірш (філософський). Комедія, сатира, сарказм. Поглиблення понять про гумор, іронію.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Бароко в різних видах мистецтва (живопис, архітектура, </w:t>
            </w:r>
            <w:r w:rsidRPr="003F0DA0">
              <w:rPr>
                <w:i/>
                <w:sz w:val="28"/>
                <w:szCs w:val="28"/>
                <w:lang w:val="uk-UA"/>
              </w:rPr>
              <w:lastRenderedPageBreak/>
              <w:t xml:space="preserve">музика, паркове мистецтво та ін.).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Бароко в Україні.</w:t>
            </w: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Класицизм у різних видах мистецтва (живопис, архітектура, музика та ін.).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>Порівняння образів персонажів (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Журден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Клеонт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Журден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Дорант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).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з </w:t>
            </w:r>
            <w:r>
              <w:rPr>
                <w:sz w:val="28"/>
                <w:szCs w:val="28"/>
                <w:lang w:val="uk-UA"/>
              </w:rPr>
              <w:t xml:space="preserve"> провідними ознаками</w:t>
            </w:r>
            <w:r w:rsidRPr="003F0DA0">
              <w:rPr>
                <w:sz w:val="28"/>
                <w:szCs w:val="28"/>
                <w:lang w:val="uk-UA"/>
              </w:rPr>
              <w:t xml:space="preserve"> бароко як художнього напряму; </w:t>
            </w:r>
          </w:p>
          <w:p w:rsidR="000B6308" w:rsidRPr="003D6A27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6A27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виявляє</w:t>
            </w:r>
            <w:r w:rsidRPr="003F0DA0">
              <w:rPr>
                <w:sz w:val="28"/>
                <w:szCs w:val="28"/>
                <w:lang w:val="uk-UA"/>
              </w:rPr>
              <w:t xml:space="preserve"> у поетичному тексті провідні теми,</w:t>
            </w:r>
            <w:r>
              <w:rPr>
                <w:sz w:val="28"/>
                <w:szCs w:val="28"/>
                <w:lang w:val="uk-UA"/>
              </w:rPr>
              <w:t xml:space="preserve"> ідеї, символи бароко, розуміє</w:t>
            </w:r>
            <w:r w:rsidRPr="003F0DA0">
              <w:rPr>
                <w:sz w:val="28"/>
                <w:szCs w:val="28"/>
                <w:lang w:val="uk-UA"/>
              </w:rPr>
              <w:t xml:space="preserve"> їхній філософський </w:t>
            </w:r>
            <w:r w:rsidRPr="003D6A27">
              <w:rPr>
                <w:sz w:val="28"/>
                <w:szCs w:val="28"/>
                <w:lang w:val="uk-UA"/>
              </w:rPr>
              <w:t>зміст;</w:t>
            </w:r>
          </w:p>
          <w:p w:rsidR="000B6308" w:rsidRPr="00724CF6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6A27">
              <w:rPr>
                <w:iCs/>
                <w:sz w:val="28"/>
                <w:szCs w:val="28"/>
                <w:lang w:val="uk-UA"/>
              </w:rPr>
              <w:t>разом із вчителем</w:t>
            </w:r>
            <w:r>
              <w:rPr>
                <w:i/>
                <w:sz w:val="28"/>
                <w:szCs w:val="28"/>
                <w:lang w:val="uk-UA"/>
              </w:rPr>
              <w:t xml:space="preserve">  аналізує</w:t>
            </w:r>
            <w:r w:rsidRPr="003F0DA0">
              <w:rPr>
                <w:sz w:val="28"/>
                <w:szCs w:val="28"/>
                <w:lang w:val="uk-UA"/>
              </w:rPr>
              <w:t xml:space="preserve"> образ ліричного героя вірша, виявляє засоби його створення (монолог, риторичні питання, заглиблення у внутрішній світ, епітети, метафори та і</w:t>
            </w:r>
            <w:r>
              <w:rPr>
                <w:sz w:val="28"/>
                <w:szCs w:val="28"/>
                <w:lang w:val="uk-UA"/>
              </w:rPr>
              <w:t>н.), наводить відповідні цитати;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6A27">
              <w:rPr>
                <w:iCs/>
                <w:sz w:val="28"/>
                <w:szCs w:val="28"/>
                <w:lang w:val="uk-UA"/>
              </w:rPr>
              <w:t>свідомо</w:t>
            </w:r>
            <w:r>
              <w:rPr>
                <w:i/>
                <w:sz w:val="28"/>
                <w:szCs w:val="28"/>
                <w:lang w:val="uk-UA"/>
              </w:rPr>
              <w:t xml:space="preserve"> сприймає інформацію</w:t>
            </w:r>
            <w:r w:rsidRPr="003F0DA0">
              <w:rPr>
                <w:sz w:val="28"/>
                <w:szCs w:val="28"/>
                <w:lang w:val="uk-UA"/>
              </w:rPr>
              <w:t xml:space="preserve"> про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чинники формування класицизму як літературного напряму (історичні, філософські, естетичні);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називає</w:t>
            </w:r>
            <w:r w:rsidRPr="003F0DA0">
              <w:rPr>
                <w:sz w:val="28"/>
                <w:szCs w:val="28"/>
                <w:lang w:val="uk-UA"/>
              </w:rPr>
              <w:t xml:space="preserve"> основні ознаки класицизму, демонструє їх на прикладі комедії Мольєра «Міщанин-шляхтич», а також на прикладі творів (1-2 за вибором) класицистичного мистецтва (живопису, архітектури та ін.); 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поняття «комедія»,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відрізняє </w:t>
            </w:r>
            <w:r w:rsidRPr="003F0DA0">
              <w:rPr>
                <w:sz w:val="28"/>
                <w:szCs w:val="28"/>
                <w:lang w:val="uk-UA"/>
              </w:rPr>
              <w:t>від поняття «трагедія» (що вивчалося раніше);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 xml:space="preserve">виявляє </w:t>
            </w:r>
            <w:r w:rsidRPr="003F0DA0">
              <w:rPr>
                <w:sz w:val="28"/>
                <w:szCs w:val="28"/>
                <w:lang w:val="uk-UA"/>
              </w:rPr>
              <w:t xml:space="preserve">ознаки комедії у творі Мольєра «Міщанин-шляхтич»;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D6A27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називає</w:t>
            </w:r>
            <w:r w:rsidRPr="003F0DA0">
              <w:rPr>
                <w:sz w:val="28"/>
                <w:szCs w:val="28"/>
                <w:lang w:val="uk-UA"/>
              </w:rPr>
              <w:t xml:space="preserve"> основні теми і проблеми в комедії Мольєра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«Міщанин-шляхтич»;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3F0DA0">
              <w:rPr>
                <w:sz w:val="28"/>
                <w:szCs w:val="28"/>
                <w:lang w:val="uk-UA"/>
              </w:rPr>
              <w:t xml:space="preserve"> персонажів комедії «Міщанин-шляхтич» (окремо і в порівнянні);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>
              <w:rPr>
                <w:sz w:val="28"/>
                <w:szCs w:val="28"/>
                <w:lang w:val="uk-UA"/>
              </w:rPr>
              <w:t xml:space="preserve"> поняття</w:t>
            </w:r>
            <w:r w:rsidRPr="003F0DA0">
              <w:rPr>
                <w:sz w:val="28"/>
                <w:szCs w:val="28"/>
                <w:lang w:val="uk-UA"/>
              </w:rPr>
              <w:t xml:space="preserve"> «сатира», «сарказм»,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знаходить </w:t>
            </w:r>
            <w:r w:rsidRPr="003F0DA0">
              <w:rPr>
                <w:sz w:val="28"/>
                <w:szCs w:val="28"/>
                <w:lang w:val="uk-UA"/>
              </w:rPr>
              <w:t xml:space="preserve">їх приклади разом з іншими видами комічного (гумор, іронія),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має уяву </w:t>
            </w:r>
            <w:r w:rsidRPr="003D6A27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Pr="003F0DA0">
              <w:rPr>
                <w:sz w:val="28"/>
                <w:szCs w:val="28"/>
                <w:lang w:val="uk-UA"/>
              </w:rPr>
              <w:t xml:space="preserve">зв'язок комедії Мольєра з народним мистецтвом. 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413DC9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413DC9">
              <w:rPr>
                <w:sz w:val="28"/>
                <w:szCs w:val="28"/>
                <w:lang w:val="uk-UA"/>
              </w:rPr>
              <w:t>Продовжувати вчити знаходити схоже і відмінне, розуміти прихований зміст, символічне значення образів та назви твору.</w:t>
            </w:r>
          </w:p>
          <w:p w:rsidR="000B6308" w:rsidRPr="00413DC9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>Розвивати пам’ять: вчити відтворювати  хронологію сюже</w:t>
            </w:r>
            <w:r>
              <w:rPr>
                <w:sz w:val="28"/>
                <w:szCs w:val="28"/>
                <w:lang w:val="uk-UA"/>
              </w:rPr>
              <w:t>ту, переказувати</w:t>
            </w:r>
            <w:r w:rsidRPr="00413DC9">
              <w:rPr>
                <w:sz w:val="28"/>
                <w:szCs w:val="28"/>
                <w:lang w:val="uk-UA"/>
              </w:rPr>
              <w:t xml:space="preserve"> прочитаний твір.</w:t>
            </w:r>
          </w:p>
          <w:p w:rsidR="000B6308" w:rsidRPr="00413DC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Уміння знаходити смішне в комедії.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Розуміння важливості призначення комедії – виховання глядача.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Уміння знаходити людські вади у повсякденному житті.</w:t>
            </w:r>
          </w:p>
          <w:p w:rsidR="000B6308" w:rsidRPr="00724CF6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171A">
              <w:rPr>
                <w:sz w:val="28"/>
                <w:szCs w:val="28"/>
              </w:rPr>
              <w:t>Стимулювати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інтерес</w:t>
            </w:r>
            <w:proofErr w:type="spellEnd"/>
            <w:r w:rsidRPr="00DA171A">
              <w:rPr>
                <w:sz w:val="28"/>
                <w:szCs w:val="28"/>
              </w:rPr>
              <w:t xml:space="preserve"> до </w:t>
            </w:r>
            <w:proofErr w:type="spellStart"/>
            <w:r w:rsidRPr="00DA171A">
              <w:rPr>
                <w:sz w:val="28"/>
                <w:szCs w:val="28"/>
              </w:rPr>
              <w:t>читання</w:t>
            </w:r>
            <w:proofErr w:type="spellEnd"/>
            <w:r w:rsidRPr="00DA171A">
              <w:rPr>
                <w:sz w:val="28"/>
                <w:szCs w:val="28"/>
              </w:rPr>
              <w:t xml:space="preserve">, </w:t>
            </w:r>
            <w:proofErr w:type="spellStart"/>
            <w:r w:rsidRPr="00DA171A">
              <w:rPr>
                <w:sz w:val="28"/>
                <w:szCs w:val="28"/>
              </w:rPr>
              <w:t>заохочувати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обговорювати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прочитане</w:t>
            </w:r>
            <w:proofErr w:type="spellEnd"/>
            <w:r w:rsidRPr="00DA171A">
              <w:rPr>
                <w:sz w:val="28"/>
                <w:szCs w:val="28"/>
              </w:rPr>
              <w:t xml:space="preserve">, </w:t>
            </w:r>
            <w:proofErr w:type="spellStart"/>
            <w:r w:rsidRPr="00DA171A">
              <w:rPr>
                <w:sz w:val="28"/>
                <w:szCs w:val="28"/>
              </w:rPr>
              <w:lastRenderedPageBreak/>
              <w:t>відповідати</w:t>
            </w:r>
            <w:proofErr w:type="spellEnd"/>
            <w:r w:rsidRPr="00DA171A">
              <w:rPr>
                <w:sz w:val="28"/>
                <w:szCs w:val="28"/>
              </w:rPr>
              <w:t xml:space="preserve"> на </w:t>
            </w:r>
            <w:proofErr w:type="spellStart"/>
            <w:r w:rsidRPr="00DA171A">
              <w:rPr>
                <w:sz w:val="28"/>
                <w:szCs w:val="28"/>
              </w:rPr>
              <w:t>питання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вчителя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стосовно</w:t>
            </w:r>
            <w:proofErr w:type="spellEnd"/>
            <w:r w:rsidRPr="00DA171A">
              <w:rPr>
                <w:sz w:val="28"/>
                <w:szCs w:val="28"/>
              </w:rPr>
              <w:t xml:space="preserve"> сюжету і </w:t>
            </w:r>
            <w:proofErr w:type="spellStart"/>
            <w:r w:rsidRPr="00DA171A">
              <w:rPr>
                <w:sz w:val="28"/>
                <w:szCs w:val="28"/>
              </w:rPr>
              <w:t>своїх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вражень</w:t>
            </w:r>
            <w:proofErr w:type="spellEnd"/>
            <w:r w:rsidRPr="00DA171A">
              <w:rPr>
                <w:sz w:val="28"/>
                <w:szCs w:val="28"/>
              </w:rPr>
              <w:t>.</w:t>
            </w:r>
          </w:p>
          <w:p w:rsidR="000B6308" w:rsidRPr="00F55E9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3F0DA0">
              <w:rPr>
                <w:sz w:val="28"/>
                <w:szCs w:val="28"/>
                <w:lang w:val="uk-UA"/>
              </w:rPr>
              <w:t xml:space="preserve">ормування вміння встановлювати предметні та просторові зв’язки між описаними фактами, подіями (відповіді на запитання: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що робить? куди? де? звідки? </w:t>
            </w:r>
            <w:r w:rsidRPr="003F0DA0">
              <w:rPr>
                <w:sz w:val="28"/>
                <w:szCs w:val="28"/>
                <w:lang w:val="uk-UA"/>
              </w:rPr>
              <w:t>та ін.);</w:t>
            </w:r>
          </w:p>
          <w:p w:rsidR="000B6308" w:rsidRPr="00724CF6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B6308" w:rsidRPr="001E7FF8" w:rsidTr="001420AE">
        <w:tc>
          <w:tcPr>
            <w:tcW w:w="1058" w:type="dxa"/>
          </w:tcPr>
          <w:p w:rsidR="000B6308" w:rsidRPr="00431772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86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ЛІТЕРАТУРА XX-XXI СТ.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>У ПОШУКАХ СЕБЕ І ВИСОКОГО ПОЛЬОТУ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Антуан де Сент-Екзюпері (1900-1944). «Маленький принц».</w:t>
            </w:r>
            <w:r w:rsidRPr="003F0DA0">
              <w:rPr>
                <w:sz w:val="28"/>
                <w:szCs w:val="28"/>
                <w:lang w:val="uk-UA"/>
              </w:rPr>
              <w:t xml:space="preserve"> Людські взаємини, моральні цінності в казці-притчі «Маленький принц». Філософський зміст твору. Художні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образи.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(1-2 сучасні твори за вибором учнів і вчителя)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Річард Бах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uk-UA"/>
              </w:rPr>
              <w:t>(нар. 1936).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«Чайка Джонатан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Лівінгстон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». </w:t>
            </w:r>
            <w:r w:rsidRPr="003F0DA0">
              <w:rPr>
                <w:sz w:val="28"/>
                <w:szCs w:val="28"/>
                <w:lang w:val="uk-UA"/>
              </w:rPr>
              <w:t xml:space="preserve"> Сюжет твору Р. Баха як філософська метафора людського буття. Алегоричні образи повісті. Утілення прагнення до високої мети в образі чайки Джонатана. Художній конфлікт і можливість його подолання. Ознаки притчі у творі.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Космовська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Барбара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(нар. 1958). «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Буба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>», «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Буба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: мертвий сезон» </w:t>
            </w:r>
            <w:r w:rsidRPr="003F0DA0">
              <w:rPr>
                <w:sz w:val="28"/>
                <w:szCs w:val="28"/>
                <w:lang w:val="uk-UA"/>
              </w:rPr>
              <w:t>(1 за вибором)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sz w:val="28"/>
                <w:szCs w:val="28"/>
                <w:lang w:val="uk-UA"/>
              </w:rPr>
              <w:t>Художній світ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Космовської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. Батьки – діти, діди – онуки. Ідея поваги й любові до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людини. Сімейні цінності у творі.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Аромштам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(нар. 1960).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uk-UA"/>
              </w:rPr>
              <w:t>«Коли відпочивають янголи».</w:t>
            </w:r>
            <w:r w:rsidRPr="003F0DA0">
              <w:rPr>
                <w:sz w:val="28"/>
                <w:szCs w:val="28"/>
                <w:lang w:val="uk-UA"/>
              </w:rPr>
              <w:t xml:space="preserve"> Учителька (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Марсем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) та її учні: два погляди на один світ. Моральні проблеми (сімейні драми, перше кохання, конфлікти батьків і дітей, пошуки шляху в житті та ін.) та їхнє осмислення у творі.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 (ТЛ)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Поглиблення понять про метафору, алегорію. Притча.  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Сучасні літературно-художні видання творів зарубіжної літератури.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Українські перекладачі творів зарубіжної класики і сучасної літератури. 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Порівняння образів персонажів. </w:t>
            </w:r>
          </w:p>
        </w:tc>
        <w:tc>
          <w:tcPr>
            <w:tcW w:w="450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3F0DA0">
              <w:rPr>
                <w:i/>
                <w:sz w:val="28"/>
                <w:szCs w:val="28"/>
                <w:lang w:val="uk-UA"/>
              </w:rPr>
              <w:t>є</w:t>
            </w:r>
            <w:r w:rsidRPr="003F0DA0">
              <w:rPr>
                <w:sz w:val="28"/>
                <w:szCs w:val="28"/>
                <w:lang w:val="uk-UA"/>
              </w:rPr>
              <w:t xml:space="preserve"> актуальність порушених письменниками тем і проблем;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3F0DA0">
              <w:rPr>
                <w:i/>
                <w:sz w:val="28"/>
                <w:szCs w:val="28"/>
                <w:lang w:val="uk-UA"/>
              </w:rPr>
              <w:t>є</w:t>
            </w:r>
            <w:r w:rsidRPr="003F0DA0">
              <w:rPr>
                <w:sz w:val="28"/>
                <w:szCs w:val="28"/>
                <w:lang w:val="uk-UA"/>
              </w:rPr>
              <w:t xml:space="preserve"> особливості сюжету і композиції творів, їхні жанрові ознаки;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3F0DA0">
              <w:rPr>
                <w:sz w:val="28"/>
                <w:szCs w:val="28"/>
                <w:lang w:val="uk-UA"/>
              </w:rPr>
              <w:t xml:space="preserve"> головних персонажів твору, </w:t>
            </w:r>
            <w:r>
              <w:rPr>
                <w:sz w:val="28"/>
                <w:szCs w:val="28"/>
                <w:lang w:val="uk-UA"/>
              </w:rPr>
              <w:t xml:space="preserve">з допомогою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визначає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засоби їхнього створення у тексті;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спроможний назвати  </w:t>
            </w:r>
            <w:r w:rsidRPr="003F0DA0">
              <w:rPr>
                <w:sz w:val="28"/>
                <w:szCs w:val="28"/>
                <w:lang w:val="uk-UA"/>
              </w:rPr>
              <w:t>жанрові ознаки прочитаних творів;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знаходить</w:t>
            </w:r>
            <w:r w:rsidRPr="003F0DA0">
              <w:rPr>
                <w:sz w:val="28"/>
                <w:szCs w:val="28"/>
                <w:lang w:val="uk-UA"/>
              </w:rPr>
              <w:t xml:space="preserve"> у прочитаних творах символи і </w:t>
            </w: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3F0DA0">
              <w:rPr>
                <w:i/>
                <w:sz w:val="28"/>
                <w:szCs w:val="28"/>
                <w:lang w:val="uk-UA"/>
              </w:rPr>
              <w:t>є</w:t>
            </w:r>
            <w:r w:rsidRPr="003F0DA0">
              <w:rPr>
                <w:sz w:val="28"/>
                <w:szCs w:val="28"/>
                <w:lang w:val="uk-UA"/>
              </w:rPr>
              <w:t xml:space="preserve"> їхній зміст;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1772">
              <w:rPr>
                <w:iCs/>
                <w:sz w:val="28"/>
                <w:szCs w:val="28"/>
                <w:lang w:val="uk-UA"/>
              </w:rPr>
              <w:t>за навідними питаннями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зіставляє</w:t>
            </w:r>
            <w:r w:rsidRPr="003F0DA0">
              <w:rPr>
                <w:sz w:val="28"/>
                <w:szCs w:val="28"/>
                <w:lang w:val="uk-UA"/>
              </w:rPr>
              <w:t xml:space="preserve"> персонажів творів;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розповідає</w:t>
            </w:r>
            <w:r w:rsidRPr="003F0DA0">
              <w:rPr>
                <w:sz w:val="28"/>
                <w:szCs w:val="28"/>
                <w:lang w:val="uk-UA"/>
              </w:rPr>
              <w:t xml:space="preserve"> про свої улюблені книжк</w:t>
            </w:r>
            <w:r>
              <w:rPr>
                <w:sz w:val="28"/>
                <w:szCs w:val="28"/>
                <w:lang w:val="uk-UA"/>
              </w:rPr>
              <w:t>и, намагається пояснити свій вибір.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0B6308" w:rsidRDefault="000B6308" w:rsidP="0017602B">
            <w:pPr>
              <w:spacing w:line="360" w:lineRule="auto"/>
              <w:jc w:val="both"/>
              <w:rPr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3F0DA0">
              <w:rPr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Розвиток уваги під час визначення художніх засобів у творі та головної думки твору</w:t>
            </w:r>
            <w:r>
              <w:rPr>
                <w:bCs/>
                <w:iCs/>
                <w:color w:val="161616"/>
                <w:sz w:val="28"/>
                <w:szCs w:val="28"/>
                <w:lang w:val="uk-UA"/>
              </w:rPr>
              <w:t>.</w:t>
            </w:r>
          </w:p>
          <w:p w:rsidR="000B6308" w:rsidRDefault="000B6308" w:rsidP="0017602B">
            <w:pPr>
              <w:spacing w:line="360" w:lineRule="auto"/>
              <w:jc w:val="both"/>
              <w:rPr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процесу самоконтролю при переказуванні змісту казки </w:t>
            </w:r>
            <w:r w:rsidRPr="00A62B09">
              <w:rPr>
                <w:sz w:val="28"/>
                <w:szCs w:val="28"/>
                <w:lang w:val="uk-UA"/>
              </w:rPr>
              <w:t>“Маленький принц”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Виховання позитивних рис почуття відповідальності перед близькими людьми, друзями, тваринами, яких приручили.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Естетичне виховання: розуміння краси чистих, людських взаємовідношень та намагання їм наслідувати.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413DC9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 xml:space="preserve">Продовжувати розвивати вміння характеризувати образи персонажів художніх творів через аналіз їхніх, переживань, вчинків, їх ставлення до </w:t>
            </w:r>
            <w:r w:rsidRPr="00413DC9">
              <w:rPr>
                <w:sz w:val="28"/>
                <w:szCs w:val="28"/>
                <w:lang w:val="uk-UA"/>
              </w:rPr>
              <w:lastRenderedPageBreak/>
              <w:t>інших людей.</w:t>
            </w:r>
          </w:p>
          <w:p w:rsidR="000B6308" w:rsidRPr="00413DC9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>Збагачення активного словника описовими поняттями на позначення різних емоційних станів, переживань, опису природи;</w:t>
            </w:r>
          </w:p>
          <w:p w:rsidR="000B6308" w:rsidRPr="00413DC9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>Стимулювати інтерес до авторської позиції та засобів її вираження у творі, спонукати проводити паралелі із реальним життям і описуваною хронологією подій у художньому творі.</w:t>
            </w:r>
          </w:p>
          <w:p w:rsidR="000B6308" w:rsidRPr="00413DC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3F0DA0" w:rsidTr="001420AE">
        <w:tc>
          <w:tcPr>
            <w:tcW w:w="1058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86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ПРОСВІТНИЦТВО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 Історичні умови та провідні ідеї Просвітництва. Вплив філософії на літературу й культуру доби. Художні напрями  (просвітницький класицизм, просвітницький реалізм, сентименталізм).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Джонатан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Свіфт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(1667-1745). «Мандри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Лемюеля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Гуллівера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>» (1 частина).</w:t>
            </w:r>
            <w:r w:rsidRPr="003F0DA0">
              <w:rPr>
                <w:sz w:val="28"/>
                <w:szCs w:val="28"/>
                <w:lang w:val="uk-UA"/>
              </w:rPr>
              <w:t xml:space="preserve"> Історія створення твору, зумовлена інтересом суспільства до географічних відкриттів і пошуками шляхів зміни суспільства. Просвітницькі ідеї у творі. Образ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Гуллівера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як втілення концепції нової людини. Жанрова своєрідність роману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(поєднання реалістичних елементів і соціальної фантастики). Засоби комічного (гумор, іронія, сатира, сарказм). Езопова мова.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Йоганн Вольфганг Ґете (1749-1832)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«Вільшаний король»,  «Травнева пісня». </w:t>
            </w:r>
            <w:r w:rsidRPr="003F0DA0">
              <w:rPr>
                <w:sz w:val="28"/>
                <w:szCs w:val="28"/>
                <w:lang w:val="uk-UA"/>
              </w:rPr>
              <w:t xml:space="preserve">Роль Й.В. Ґете в історії Просвітництва. Нове розуміння природи у ліриці Й.В. Ґете. Міфологічний зміст образів вірша «Вільшаний король». Ідея кохання і щастя у «Травневій пісні», ознаки фольклору.    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Йоганн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Крістоф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Фрідріх Шиллер (1759-1805)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«До радості». </w:t>
            </w:r>
            <w:r w:rsidRPr="003F0DA0">
              <w:rPr>
                <w:sz w:val="28"/>
                <w:szCs w:val="28"/>
                <w:lang w:val="uk-UA"/>
              </w:rPr>
              <w:t xml:space="preserve">Просвітницька ідея об’єднання людства в оді «До радості» Ф.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Шиллера. Пафос твору, який став гімном Євросоюзу.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 (ТЛ)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Поглиблення понять про роман, оду. Композиція.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Європейське мистецтво доби Просвітництва.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Ідеї Просвітництва в Україні.   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Порівняння оригіналів і художніх перекладів (у фрагментах і цілісно за умови володіння учнями іноземною мовою).</w:t>
            </w:r>
          </w:p>
        </w:tc>
        <w:tc>
          <w:tcPr>
            <w:tcW w:w="450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проінформований про </w:t>
            </w:r>
            <w:r w:rsidRPr="003F0DA0">
              <w:rPr>
                <w:sz w:val="28"/>
                <w:szCs w:val="28"/>
                <w:lang w:val="uk-UA"/>
              </w:rPr>
              <w:t xml:space="preserve"> чинники (історичні, філософські, естетичні) розвитку європейської літератури доби Просвітництва;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знає</w:t>
            </w:r>
            <w:r w:rsidRPr="003F0DA0">
              <w:rPr>
                <w:sz w:val="28"/>
                <w:szCs w:val="28"/>
                <w:lang w:val="uk-UA"/>
              </w:rPr>
              <w:t xml:space="preserve"> основні художні напрями розвитку літератури й мистецтва Просвітництва, </w:t>
            </w:r>
            <w:r>
              <w:rPr>
                <w:sz w:val="28"/>
                <w:szCs w:val="28"/>
                <w:lang w:val="uk-UA"/>
              </w:rPr>
              <w:t xml:space="preserve">з допомогою вчителя </w:t>
            </w:r>
            <w:r w:rsidRPr="003F0DA0">
              <w:rPr>
                <w:i/>
                <w:sz w:val="28"/>
                <w:szCs w:val="28"/>
                <w:lang w:val="uk-UA"/>
              </w:rPr>
              <w:t>називає</w:t>
            </w:r>
            <w:r w:rsidRPr="003F0DA0">
              <w:rPr>
                <w:sz w:val="28"/>
                <w:szCs w:val="28"/>
                <w:lang w:val="uk-UA"/>
              </w:rPr>
              <w:t xml:space="preserve"> їхні ознаки,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ключові ідеї Просвітництва, </w:t>
            </w:r>
            <w:r w:rsidRPr="003F0DA0">
              <w:rPr>
                <w:i/>
                <w:sz w:val="28"/>
                <w:szCs w:val="28"/>
                <w:lang w:val="uk-UA"/>
              </w:rPr>
              <w:t>виявляє</w:t>
            </w:r>
            <w:r w:rsidRPr="003F0DA0">
              <w:rPr>
                <w:sz w:val="28"/>
                <w:szCs w:val="28"/>
                <w:lang w:val="uk-UA"/>
              </w:rPr>
              <w:t xml:space="preserve"> їх у прочитаних творах;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знає</w:t>
            </w:r>
            <w:r w:rsidRPr="003F0DA0">
              <w:rPr>
                <w:sz w:val="28"/>
                <w:szCs w:val="28"/>
                <w:lang w:val="uk-UA"/>
              </w:rPr>
              <w:t xml:space="preserve"> видатних митців доби Просвітництва (Дж.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Свіфт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Й.В.  Ґете, Ф. Шиллер та ін.), </w:t>
            </w: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3F0DA0">
              <w:rPr>
                <w:i/>
                <w:sz w:val="28"/>
                <w:szCs w:val="28"/>
                <w:lang w:val="uk-UA"/>
              </w:rPr>
              <w:t>є</w:t>
            </w:r>
            <w:r w:rsidRPr="003F0DA0">
              <w:rPr>
                <w:sz w:val="28"/>
                <w:szCs w:val="28"/>
                <w:lang w:val="uk-UA"/>
              </w:rPr>
              <w:t xml:space="preserve"> їхнє значення в культурному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перевороті доби;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особливості сюжету і </w:t>
            </w:r>
            <w:r>
              <w:rPr>
                <w:sz w:val="28"/>
                <w:szCs w:val="28"/>
                <w:lang w:val="uk-UA"/>
              </w:rPr>
              <w:t xml:space="preserve">жанрової своєрідності </w:t>
            </w:r>
            <w:r w:rsidRPr="003F0DA0">
              <w:rPr>
                <w:sz w:val="28"/>
                <w:szCs w:val="28"/>
                <w:lang w:val="uk-UA"/>
              </w:rPr>
              <w:t xml:space="preserve"> роман</w:t>
            </w:r>
            <w:r>
              <w:rPr>
                <w:sz w:val="28"/>
                <w:szCs w:val="28"/>
                <w:lang w:val="uk-UA"/>
              </w:rPr>
              <w:t xml:space="preserve">у Дж. </w:t>
            </w:r>
            <w:proofErr w:type="spellStart"/>
            <w:r>
              <w:rPr>
                <w:sz w:val="28"/>
                <w:szCs w:val="28"/>
                <w:lang w:val="uk-UA"/>
              </w:rPr>
              <w:t>Свіфта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«Мандри </w:t>
            </w:r>
            <w:proofErr w:type="spellStart"/>
            <w:r>
              <w:rPr>
                <w:sz w:val="28"/>
                <w:szCs w:val="28"/>
                <w:lang w:val="uk-UA"/>
              </w:rPr>
              <w:t>Гуллівера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3F0DA0">
              <w:rPr>
                <w:sz w:val="28"/>
                <w:szCs w:val="28"/>
                <w:lang w:val="uk-UA"/>
              </w:rPr>
              <w:t xml:space="preserve"> (поєднання реалістичних елементів 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3F0DA0">
              <w:rPr>
                <w:sz w:val="28"/>
                <w:szCs w:val="28"/>
                <w:lang w:val="uk-UA"/>
              </w:rPr>
              <w:t xml:space="preserve"> фантастики);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1014E6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3F0DA0">
              <w:rPr>
                <w:sz w:val="28"/>
                <w:szCs w:val="28"/>
                <w:lang w:val="uk-UA"/>
              </w:rPr>
              <w:t xml:space="preserve"> образ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Гуллівера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як тип людини нового часу (активної, мислячої, енергійної),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знаходить</w:t>
            </w:r>
            <w:r w:rsidRPr="003F0DA0">
              <w:rPr>
                <w:sz w:val="28"/>
                <w:szCs w:val="28"/>
                <w:lang w:val="uk-UA"/>
              </w:rPr>
              <w:t xml:space="preserve"> у романі Дж.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Свіфта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приклади гумору, іронії, сатири, сарказму, </w:t>
            </w: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3F0DA0">
              <w:rPr>
                <w:sz w:val="28"/>
                <w:szCs w:val="28"/>
                <w:lang w:val="uk-UA"/>
              </w:rPr>
              <w:t xml:space="preserve"> їхні функції у творі;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сприймає інформацію</w:t>
            </w:r>
            <w:r w:rsidRPr="003F0DA0">
              <w:rPr>
                <w:sz w:val="28"/>
                <w:szCs w:val="28"/>
                <w:lang w:val="uk-UA"/>
              </w:rPr>
              <w:t>, чому ода «До радості» стала гімном Євросоюзу.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0B6308" w:rsidRPr="009232FE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lastRenderedPageBreak/>
              <w:t>Розвивати вміння аналізувати зміст творів, їх образів, сюжетів; встановлювати різноманітні зв’язки між предметами, вчинками героїв та подіями, які описані у творах.</w:t>
            </w:r>
          </w:p>
          <w:p w:rsidR="000B6308" w:rsidRPr="009232FE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t>Розвивати зв’язне мовлення шляхом розповідання та переказування сюжету.</w:t>
            </w:r>
          </w:p>
          <w:p w:rsidR="000B6308" w:rsidRPr="009232FE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t>Розширювати здатність давати пояснення й обґрунтування у відповідь на запитання вчителя.</w:t>
            </w:r>
          </w:p>
          <w:p w:rsidR="000B6308" w:rsidRDefault="000B6308" w:rsidP="0017602B">
            <w:pPr>
              <w:shd w:val="clear" w:color="auto" w:fill="FFFFFF"/>
              <w:spacing w:line="360" w:lineRule="auto"/>
              <w:ind w:firstLine="5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55E9B">
              <w:rPr>
                <w:spacing w:val="-1"/>
                <w:sz w:val="28"/>
                <w:szCs w:val="28"/>
                <w:lang w:val="uk-UA"/>
              </w:rPr>
              <w:lastRenderedPageBreak/>
              <w:t>Формування інтонаційної забарвленості шляхом виразного читання</w:t>
            </w:r>
            <w:r w:rsidRPr="00F55E9B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фантазії.</w:t>
            </w:r>
          </w:p>
          <w:p w:rsidR="000B6308" w:rsidRPr="00F55E9B" w:rsidRDefault="000B6308" w:rsidP="0017602B">
            <w:pPr>
              <w:shd w:val="clear" w:color="auto" w:fill="FFFFFF"/>
              <w:spacing w:line="360" w:lineRule="auto"/>
              <w:ind w:firstLine="5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</w:t>
            </w:r>
            <w:proofErr w:type="spellStart"/>
            <w:r>
              <w:rPr>
                <w:sz w:val="28"/>
                <w:szCs w:val="28"/>
                <w:lang w:val="uk-UA"/>
              </w:rPr>
              <w:t>співставити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фантастичне і реальне у творах.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Розуміння ролі поетичних пейзажів у творі.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</w:t>
            </w:r>
            <w:proofErr w:type="spellStart"/>
            <w:r>
              <w:rPr>
                <w:sz w:val="28"/>
                <w:szCs w:val="28"/>
                <w:lang w:val="uk-UA"/>
              </w:rPr>
              <w:t>співставити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два і більше літературних тексти за спільними рисами – описами пейзажів.</w:t>
            </w:r>
          </w:p>
          <w:p w:rsidR="000B6308" w:rsidRPr="00F55E9B" w:rsidRDefault="000B6308" w:rsidP="0017602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55E9B">
              <w:rPr>
                <w:sz w:val="28"/>
                <w:szCs w:val="28"/>
              </w:rPr>
              <w:t>Розширення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обсягу</w:t>
            </w:r>
            <w:proofErr w:type="spellEnd"/>
            <w:r w:rsidRPr="00F55E9B">
              <w:rPr>
                <w:sz w:val="28"/>
                <w:szCs w:val="28"/>
              </w:rPr>
              <w:t xml:space="preserve"> словника за </w:t>
            </w:r>
            <w:proofErr w:type="spellStart"/>
            <w:r w:rsidRPr="00F55E9B">
              <w:rPr>
                <w:sz w:val="28"/>
                <w:szCs w:val="28"/>
              </w:rPr>
              <w:t>рахунок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художніх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засобів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5E9B">
              <w:rPr>
                <w:sz w:val="28"/>
                <w:szCs w:val="28"/>
              </w:rPr>
              <w:t>в</w:t>
            </w:r>
            <w:proofErr w:type="gramEnd"/>
            <w:r w:rsidRPr="00F55E9B">
              <w:rPr>
                <w:sz w:val="28"/>
                <w:szCs w:val="28"/>
              </w:rPr>
              <w:t>ірша</w:t>
            </w:r>
            <w:proofErr w:type="spellEnd"/>
            <w:r w:rsidRPr="00F55E9B">
              <w:rPr>
                <w:sz w:val="28"/>
                <w:szCs w:val="28"/>
              </w:rPr>
              <w:t>.</w:t>
            </w:r>
          </w:p>
          <w:p w:rsidR="000B6308" w:rsidRPr="00F55E9B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B6308" w:rsidRPr="003F0DA0" w:rsidTr="001420AE">
        <w:tc>
          <w:tcPr>
            <w:tcW w:w="1058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86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ПІДСУМКИ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Узагальнення і систематизація навчального матеріалу. 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0B6308" w:rsidRPr="003F0DA0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3F0DA0">
              <w:rPr>
                <w:b/>
                <w:i/>
                <w:sz w:val="28"/>
                <w:szCs w:val="28"/>
                <w:lang w:val="uk-UA"/>
              </w:rPr>
              <w:t>Учень (учениця):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lang w:val="uk-UA"/>
              </w:rPr>
            </w:pPr>
            <w:r w:rsidRPr="001014E6">
              <w:rPr>
                <w:b/>
                <w:i/>
                <w:iCs/>
                <w:sz w:val="28"/>
                <w:lang w:val="uk-UA"/>
              </w:rPr>
              <w:t xml:space="preserve"> </w:t>
            </w:r>
            <w:r w:rsidRPr="001014E6">
              <w:rPr>
                <w:i/>
                <w:iCs/>
                <w:sz w:val="28"/>
                <w:lang w:val="uk-UA"/>
              </w:rPr>
              <w:t>називає</w:t>
            </w:r>
            <w:r w:rsidRPr="001014E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вивчені твори та їхніх авторів;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lang w:val="uk-UA"/>
              </w:rPr>
            </w:pPr>
            <w:r w:rsidRPr="001014E6">
              <w:rPr>
                <w:i/>
                <w:iCs/>
                <w:sz w:val="28"/>
                <w:lang w:val="uk-UA"/>
              </w:rPr>
              <w:t xml:space="preserve">пригадує та </w:t>
            </w:r>
            <w:proofErr w:type="spellStart"/>
            <w:r w:rsidRPr="001014E6">
              <w:rPr>
                <w:i/>
                <w:iCs/>
                <w:sz w:val="28"/>
              </w:rPr>
              <w:t>переказує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зміст</w:t>
            </w:r>
            <w:proofErr w:type="spellEnd"/>
            <w:r w:rsidRPr="005B3221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творів, уривків;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014E6">
              <w:rPr>
                <w:i/>
                <w:iCs/>
                <w:sz w:val="28"/>
              </w:rPr>
              <w:t>систематизує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засвоєні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протягом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lastRenderedPageBreak/>
              <w:t>навчального</w:t>
            </w:r>
            <w:proofErr w:type="spellEnd"/>
            <w:r w:rsidRPr="005B3221">
              <w:rPr>
                <w:sz w:val="28"/>
              </w:rPr>
              <w:t xml:space="preserve"> року </w:t>
            </w:r>
            <w:proofErr w:type="spellStart"/>
            <w:r w:rsidRPr="005B3221">
              <w:rPr>
                <w:sz w:val="28"/>
              </w:rPr>
              <w:t>відомості</w:t>
            </w:r>
            <w:proofErr w:type="spellEnd"/>
            <w:r w:rsidRPr="005B3221">
              <w:rPr>
                <w:sz w:val="28"/>
              </w:rPr>
              <w:t xml:space="preserve"> про </w:t>
            </w:r>
            <w:proofErr w:type="spellStart"/>
            <w:r w:rsidRPr="005B3221">
              <w:rPr>
                <w:sz w:val="28"/>
              </w:rPr>
              <w:t>особливості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перебігу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proofErr w:type="gramStart"/>
            <w:r w:rsidRPr="005B3221">
              <w:rPr>
                <w:sz w:val="28"/>
              </w:rPr>
              <w:t>св</w:t>
            </w:r>
            <w:proofErr w:type="gramEnd"/>
            <w:r w:rsidRPr="005B3221">
              <w:rPr>
                <w:sz w:val="28"/>
              </w:rPr>
              <w:t>ітового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літературного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процесу</w:t>
            </w:r>
            <w:proofErr w:type="spellEnd"/>
            <w:r w:rsidRPr="005B3221">
              <w:rPr>
                <w:sz w:val="28"/>
              </w:rPr>
              <w:t>.</w:t>
            </w:r>
          </w:p>
        </w:tc>
        <w:tc>
          <w:tcPr>
            <w:tcW w:w="3518" w:type="dxa"/>
          </w:tcPr>
          <w:p w:rsidR="000B6308" w:rsidRPr="009232FE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lastRenderedPageBreak/>
              <w:t>Формування навички розповідати зміст загального сюжету та фрагментів творів, що вивчалися впродовж навчального року.</w:t>
            </w:r>
          </w:p>
          <w:p w:rsidR="000B6308" w:rsidRPr="003F0DA0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05AFA" w:rsidRPr="003F0DA0" w:rsidRDefault="00405AFA" w:rsidP="00405AFA">
      <w:pPr>
        <w:rPr>
          <w:bCs/>
          <w:sz w:val="28"/>
          <w:szCs w:val="28"/>
          <w:lang w:val="uk-UA"/>
        </w:rPr>
      </w:pPr>
    </w:p>
    <w:p w:rsidR="00405AFA" w:rsidRPr="0017602B" w:rsidRDefault="00405AFA" w:rsidP="00405AFA">
      <w:pPr>
        <w:jc w:val="center"/>
        <w:rPr>
          <w:b/>
          <w:bCs/>
          <w:sz w:val="32"/>
          <w:szCs w:val="32"/>
          <w:lang w:val="uk-UA"/>
        </w:rPr>
      </w:pPr>
      <w:r w:rsidRPr="0017602B">
        <w:rPr>
          <w:b/>
          <w:bCs/>
          <w:sz w:val="32"/>
          <w:szCs w:val="32"/>
          <w:lang w:val="uk-UA"/>
        </w:rPr>
        <w:t>10 клас</w:t>
      </w:r>
    </w:p>
    <w:p w:rsidR="00405AFA" w:rsidRDefault="00405AFA" w:rsidP="00405AFA">
      <w:pPr>
        <w:jc w:val="right"/>
        <w:rPr>
          <w:b/>
        </w:rPr>
      </w:pPr>
    </w:p>
    <w:tbl>
      <w:tblPr>
        <w:tblStyle w:val="a3"/>
        <w:tblW w:w="14172" w:type="dxa"/>
        <w:tblLook w:val="01E0" w:firstRow="1" w:lastRow="1" w:firstColumn="1" w:lastColumn="1" w:noHBand="0" w:noVBand="0"/>
      </w:tblPr>
      <w:tblGrid>
        <w:gridCol w:w="1058"/>
        <w:gridCol w:w="5580"/>
        <w:gridCol w:w="4320"/>
        <w:gridCol w:w="3214"/>
      </w:tblGrid>
      <w:tr w:rsidR="000B6308" w:rsidTr="000B6308">
        <w:tc>
          <w:tcPr>
            <w:tcW w:w="1058" w:type="dxa"/>
          </w:tcPr>
          <w:p w:rsidR="000B630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580" w:type="dxa"/>
          </w:tcPr>
          <w:p w:rsidR="000B630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80EFD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320" w:type="dxa"/>
          </w:tcPr>
          <w:p w:rsidR="000B6308" w:rsidRPr="00980EFD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80EFD">
              <w:rPr>
                <w:b/>
                <w:sz w:val="28"/>
                <w:szCs w:val="28"/>
                <w:lang w:val="uk-UA"/>
              </w:rPr>
              <w:t xml:space="preserve">Державні вимоги </w:t>
            </w:r>
          </w:p>
          <w:p w:rsidR="000B6308" w:rsidRPr="000B6308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80EFD">
              <w:rPr>
                <w:b/>
                <w:sz w:val="28"/>
                <w:szCs w:val="28"/>
                <w:lang w:val="uk-UA"/>
              </w:rPr>
              <w:t>до рівня загальноосвітньої підготовки учнів</w:t>
            </w:r>
          </w:p>
        </w:tc>
        <w:tc>
          <w:tcPr>
            <w:tcW w:w="3214" w:type="dxa"/>
          </w:tcPr>
          <w:p w:rsidR="000B6308" w:rsidRPr="000B6308" w:rsidRDefault="000B6308" w:rsidP="000B630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Спрямованість</w:t>
            </w:r>
          </w:p>
          <w:p w:rsidR="000B6308" w:rsidRDefault="000B6308" w:rsidP="000B630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514D69">
              <w:rPr>
                <w:b/>
                <w:sz w:val="28"/>
                <w:szCs w:val="28"/>
              </w:rPr>
              <w:t>корекційно-розви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 w:rsidRPr="00514D69">
              <w:rPr>
                <w:b/>
                <w:sz w:val="28"/>
                <w:szCs w:val="28"/>
              </w:rPr>
              <w:t>ої</w:t>
            </w:r>
            <w:proofErr w:type="spellEnd"/>
            <w:r w:rsidRPr="00514D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0B6308" w:rsidRPr="001E7FF8" w:rsidTr="000B6308">
        <w:tc>
          <w:tcPr>
            <w:tcW w:w="1058" w:type="dxa"/>
          </w:tcPr>
          <w:p w:rsidR="000B6308" w:rsidRPr="001D40A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</w:tcPr>
          <w:p w:rsidR="000B6308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ВСТУП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Літературні жанри і стилі (повторення вивченого у 9 класі).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Жанр, стиль.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Жанри і стилі як органічні елементи культури. Загальне і національне в структурі жанрів і стилів.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Жанрово-стильові тенденції в українській та зарубіжних  літературах на </w:t>
            </w:r>
            <w:r w:rsidRPr="00A33194">
              <w:rPr>
                <w:i/>
                <w:sz w:val="28"/>
                <w:szCs w:val="28"/>
                <w:lang w:val="uk-UA"/>
              </w:rPr>
              <w:lastRenderedPageBreak/>
              <w:t xml:space="preserve">етапах літературного процесу.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Специфіка жанрів у різних національних літературах (оповідання, роман, сонет та ін.). Розмаїття індивідуальних стилів митців.</w:t>
            </w:r>
          </w:p>
        </w:tc>
        <w:tc>
          <w:tcPr>
            <w:tcW w:w="432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поняття «жанр», </w:t>
            </w:r>
            <w:r>
              <w:rPr>
                <w:sz w:val="28"/>
                <w:szCs w:val="28"/>
                <w:lang w:val="uk-UA"/>
              </w:rPr>
              <w:t>«стиль»;</w:t>
            </w:r>
            <w:r w:rsidRPr="00A331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1A93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A33194">
              <w:rPr>
                <w:sz w:val="28"/>
                <w:szCs w:val="28"/>
                <w:lang w:val="uk-UA"/>
              </w:rPr>
              <w:t>жанри, які належать до різних родів (епос, лірика, драма), а також міжродові утворення (наприклад, балада, поема та ін.);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пригадує</w:t>
            </w:r>
            <w:r w:rsidRPr="00A33194">
              <w:rPr>
                <w:sz w:val="28"/>
                <w:szCs w:val="28"/>
                <w:lang w:val="uk-UA"/>
              </w:rPr>
              <w:t xml:space="preserve"> жанрові ознаки </w:t>
            </w:r>
            <w:r>
              <w:rPr>
                <w:sz w:val="28"/>
                <w:szCs w:val="28"/>
                <w:lang w:val="uk-UA"/>
              </w:rPr>
              <w:t xml:space="preserve">різних творів </w:t>
            </w:r>
            <w:r w:rsidRPr="00A33194">
              <w:rPr>
                <w:sz w:val="28"/>
                <w:szCs w:val="28"/>
                <w:lang w:val="uk-UA"/>
              </w:rPr>
              <w:t xml:space="preserve"> (на прикладі прочитаних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текстів);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розрізняє</w:t>
            </w:r>
            <w:r w:rsidRPr="00A33194">
              <w:rPr>
                <w:sz w:val="28"/>
                <w:szCs w:val="28"/>
                <w:lang w:val="uk-UA"/>
              </w:rPr>
              <w:t xml:space="preserve"> стилі загальні (епох, напрямів, течій) та індивідуальні (стилі письменників);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A2228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порівнює</w:t>
            </w:r>
            <w:r w:rsidRPr="00A33194">
              <w:rPr>
                <w:sz w:val="28"/>
                <w:szCs w:val="28"/>
                <w:lang w:val="uk-UA"/>
              </w:rPr>
              <w:t xml:space="preserve"> окремі жанри в національних літературах </w:t>
            </w:r>
            <w:r>
              <w:rPr>
                <w:sz w:val="28"/>
                <w:szCs w:val="28"/>
                <w:lang w:val="uk-UA"/>
              </w:rPr>
              <w:t>(на прикладі прочитаних творів).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Формування позитивної мотивації до читання і сприймання творів</w:t>
            </w:r>
            <w:r w:rsidRPr="00DA171A">
              <w:rPr>
                <w:sz w:val="28"/>
                <w:szCs w:val="28"/>
                <w:lang w:val="uk-UA"/>
              </w:rPr>
              <w:t xml:space="preserve"> різних </w:t>
            </w:r>
            <w:r>
              <w:rPr>
                <w:sz w:val="28"/>
                <w:szCs w:val="28"/>
                <w:lang w:val="uk-UA"/>
              </w:rPr>
              <w:t xml:space="preserve"> літературних жанрів,  </w:t>
            </w:r>
            <w:r w:rsidRPr="00DA171A">
              <w:rPr>
                <w:sz w:val="28"/>
                <w:szCs w:val="28"/>
                <w:lang w:val="uk-UA"/>
              </w:rPr>
              <w:t xml:space="preserve"> осмислення їх художньої цінності.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781748" w:rsidTr="000B6308">
        <w:tc>
          <w:tcPr>
            <w:tcW w:w="1058" w:type="dxa"/>
          </w:tcPr>
          <w:p w:rsidR="000B6308" w:rsidRPr="001D40A9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8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РОМАНТИЗМ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Історичні, естетичні, філософські чинники розвитку романтизму. Основні ознаки романтизму як напряму в літературі й мистецтві. Романтизм у різних країнах.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Генріх Гейне (1797-1856). «Книга пісень» («На півночі кедр одинокий…», «Не знаю, що стало зо мною…», «Коли </w:t>
            </w:r>
            <w:r w:rsidRPr="00A33194">
              <w:rPr>
                <w:b/>
                <w:sz w:val="28"/>
                <w:szCs w:val="28"/>
                <w:lang w:val="uk-UA"/>
              </w:rPr>
              <w:lastRenderedPageBreak/>
              <w:t xml:space="preserve">розлучаються двоє…»). </w:t>
            </w:r>
            <w:r w:rsidRPr="00A33194">
              <w:rPr>
                <w:sz w:val="28"/>
                <w:szCs w:val="28"/>
                <w:lang w:val="uk-UA"/>
              </w:rPr>
              <w:t xml:space="preserve">Специфіка німецького романтизму і творчість Г. Гейне. «Книга пісень»: особливості композиції збірки, образ ліричного героя, фольклорні елементи (образи,  мотиви, символи, жанрові ознаки пісні та ін.). Утілення високого почуття кохання у віршах митця. Особливості поетичної мови творів. 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Джордж 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Ноел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Гордон Байрон (1788-1824). «Хотів би жити знов у горах…», «Мій дух як ніч…». Поема «Мазепа» або «Паломництво 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Чайльд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Гарольда».</w:t>
            </w:r>
            <w:r w:rsidRPr="00A33194">
              <w:rPr>
                <w:sz w:val="28"/>
                <w:szCs w:val="28"/>
                <w:lang w:val="uk-UA"/>
              </w:rPr>
              <w:t xml:space="preserve"> Вплив творчості Дж. Байрона на розвиток романтизму в Європі. Протиставлення мрії і дійсності у ліриці поета. Фольклорні і біблійні мотиви у віршах Дж. Байрона.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Українська тема в поемі «Мазепа».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Специфіка зображення образу гетьмана у творі (монолог героя, романтичний пейзаж як засіб увиразнення образу, динаміка образу та ін.).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Відображення духовного життя особистості, історії та культури Європи в поемі «Паломництво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Чайльд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Гарольда». Герой і автор: схожість і відмінність. Особливості віршової організації поеми (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спенсерова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строфа).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ВЗАЄМОДІЯ РОМАНТИЗМУ І РЕАЛІЗМУ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Олександр Сергійович Пушкін (1799-1837). Лірика (До А.П. Керн («Я пам’ятаю мить чудову…»), «Я вас кохав…», «Я </w:t>
            </w:r>
            <w:r w:rsidRPr="00A33194">
              <w:rPr>
                <w:b/>
                <w:sz w:val="28"/>
                <w:szCs w:val="28"/>
                <w:lang w:val="uk-UA"/>
              </w:rPr>
              <w:lastRenderedPageBreak/>
              <w:t xml:space="preserve">пам’ятник собі поставив 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незотлінний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…»). «Євгеній Онєгін».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Значення творчості О.С. Пушкіна для розвитку світової літератури. Провідні мотиви його лірики. Тема кохання і призначення мистецтва у віршах митця.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Взаємодія романтизму і реалізму в романі О.С. Пушкіна «Євгеній Онєгін».  Реалістичне висвітлення романтичних тем (кохання, відчуження особистості, життя і смерті, розладу мрії та дійсності тощо) і образів (Онєгін – Тетяна, Ленський – Ольга). Традиції світової літератури і культури у творі (вплив Дж. Байрона та ін.). Дзеркальна композиція (лист Тетяни – відповідь Онєгіна – дуель – лист Онєгіна – відповідь Тетяни). Зображення різних сфер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життя (історії і сучасності, столиці і провінції, народних звичаїв і кола культурних інтересів суспільства тощо). Художнє новаторство О.С. Пушкіна (у жанрі, мові, авторській позиції, підході до дійсності). Образ автора</w:t>
            </w:r>
            <w:r w:rsidRPr="00A33194">
              <w:rPr>
                <w:color w:val="FF0000"/>
                <w:sz w:val="28"/>
                <w:szCs w:val="28"/>
                <w:lang w:val="uk-UA"/>
              </w:rPr>
              <w:t xml:space="preserve">.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Михайло Юрійович Лермонтов (1814-1841)</w:t>
            </w:r>
            <w:r w:rsidRPr="00A33194">
              <w:rPr>
                <w:sz w:val="28"/>
                <w:szCs w:val="28"/>
                <w:lang w:val="uk-UA"/>
              </w:rPr>
              <w:t xml:space="preserve">. 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Лірика («Сосна», «І нудно і сумно…», «На дорогу йду я в самотині…»). «Герой нашого часу».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>Мотиви світової скорботи у ліриці М.Ю. Лермонтова. Зв’язок творчості митця із традиціями європейського романтизму (Дж. Байрона, Г. Гейне та ін.).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Особливості розвитку сюжету і композиції в романі «Герой нашого часу». Зв’язок твору з історичною і духовною атмосферою доби.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Складність образу Печоріна, засоби його розкриття, духовна трагедія. Печорін у системі інших образів. Новаторство М.Ю. Лермонтова в жанрі роману.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 (ТЛ)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Поглиблення понять про поему (романтична), роман (роман у віршах, філософсько-психологічний), віршовий розмір. Строфа (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онєгінська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). 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Романтизм у різних видах мистецтва (живопис, музика та ін.).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Україна в житті і творчості зарубіжних митців. </w:t>
            </w:r>
            <w:r w:rsidRPr="00A33194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Порівняння віршів «На півночі кедр одинокий…» Г. Гейне і «Сосна» М.Ю. Лермонтова. Трансформація байронічних мотивів у творчості О.С. Пушкіна і М.Ю. Лермонтова. Тема «пам’ятника» у творчості Горація, </w:t>
            </w:r>
            <w:r w:rsidRPr="00A33194">
              <w:rPr>
                <w:i/>
                <w:sz w:val="28"/>
                <w:szCs w:val="28"/>
                <w:lang w:val="uk-UA"/>
              </w:rPr>
              <w:lastRenderedPageBreak/>
              <w:t xml:space="preserve">О.С. Пушкіна. Порівняння образів Євгенія Онєгіна і Печоріна. Порівняння оригіналів, художніх перекладів, переспівів.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</w:t>
            </w:r>
            <w:r w:rsidRPr="009B1A93">
              <w:rPr>
                <w:iCs/>
                <w:sz w:val="28"/>
                <w:szCs w:val="28"/>
                <w:lang w:val="uk-UA"/>
              </w:rPr>
              <w:t>інформацію про</w:t>
            </w:r>
            <w:r w:rsidRPr="00A33194">
              <w:rPr>
                <w:sz w:val="28"/>
                <w:szCs w:val="28"/>
                <w:lang w:val="uk-UA"/>
              </w:rPr>
              <w:t xml:space="preserve"> специфічні ознаки романтизму як художнього напряму в літературі й мистецтві, чинники його розвитку (історичні, естетичні, філософські), національну специфіку в різних країнах; про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основні віхи життя і творчості митців, їхній внесок у духовну скарбницю національних літератур і світу;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1A93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визначає</w:t>
            </w:r>
            <w:r w:rsidRPr="00A33194">
              <w:rPr>
                <w:sz w:val="28"/>
                <w:szCs w:val="28"/>
                <w:lang w:val="uk-UA"/>
              </w:rPr>
              <w:t xml:space="preserve"> провідні теми й мотиви ліричних творів письменників-романтиків;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аналізує</w:t>
            </w:r>
            <w:r w:rsidRPr="00A33194">
              <w:rPr>
                <w:sz w:val="28"/>
                <w:szCs w:val="28"/>
                <w:lang w:val="uk-UA"/>
              </w:rPr>
              <w:t xml:space="preserve"> романтичні </w:t>
            </w:r>
            <w:r>
              <w:rPr>
                <w:sz w:val="28"/>
                <w:szCs w:val="28"/>
                <w:lang w:val="uk-UA"/>
              </w:rPr>
              <w:t>образи</w:t>
            </w:r>
            <w:r w:rsidRPr="00A33194">
              <w:rPr>
                <w:sz w:val="28"/>
                <w:szCs w:val="28"/>
                <w:lang w:val="uk-UA"/>
              </w:rPr>
              <w:t>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D343C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знаходить</w:t>
            </w:r>
            <w:r w:rsidRPr="00A33194">
              <w:rPr>
                <w:sz w:val="28"/>
                <w:szCs w:val="28"/>
                <w:lang w:val="uk-UA"/>
              </w:rPr>
              <w:t xml:space="preserve"> у тексті, називає і розкриває зміст романтичних символів;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A33194">
              <w:rPr>
                <w:sz w:val="28"/>
                <w:szCs w:val="28"/>
                <w:lang w:val="uk-UA"/>
              </w:rPr>
              <w:t xml:space="preserve"> зв’язок романтичних творів із фольклором, </w:t>
            </w:r>
            <w:r>
              <w:rPr>
                <w:sz w:val="28"/>
                <w:szCs w:val="28"/>
                <w:lang w:val="uk-UA"/>
              </w:rPr>
              <w:t xml:space="preserve">за навідними питаннями </w:t>
            </w:r>
            <w:r w:rsidRPr="00A33194">
              <w:rPr>
                <w:sz w:val="28"/>
                <w:szCs w:val="28"/>
                <w:lang w:val="uk-UA"/>
              </w:rPr>
              <w:t>знаходить відповідні елементи (образи, символи, мотиви, жанрові ознаки тощо);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має уявлення </w:t>
            </w:r>
            <w:r w:rsidRPr="00306BE6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Pr="00A33194">
              <w:rPr>
                <w:sz w:val="28"/>
                <w:szCs w:val="28"/>
                <w:lang w:val="uk-UA"/>
              </w:rPr>
              <w:t>зв’язок творів із традиціями світової культури (Біблією, філософією, мистецтвом тощо);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6BE6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аналізує </w:t>
            </w:r>
            <w:r w:rsidRPr="00A33194">
              <w:rPr>
                <w:sz w:val="28"/>
                <w:szCs w:val="28"/>
                <w:lang w:val="uk-UA"/>
              </w:rPr>
              <w:t xml:space="preserve">(цілісно) ліричні вірші поетів-романтиків, поему («Мазепа» або «Паломництво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Чайльд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Гарольда» Дж. Байрона);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 xml:space="preserve">виявляє </w:t>
            </w:r>
            <w:r w:rsidRPr="00A33194">
              <w:rPr>
                <w:sz w:val="28"/>
                <w:szCs w:val="28"/>
                <w:lang w:val="uk-UA"/>
              </w:rPr>
              <w:t>схожість і відмінності в підходах митців у розкритті теми «пам’ятника» (Горацій, О.С. Пушкін);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порівнює</w:t>
            </w:r>
            <w:r w:rsidRPr="00A33194">
              <w:rPr>
                <w:sz w:val="28"/>
                <w:szCs w:val="28"/>
                <w:lang w:val="uk-UA"/>
              </w:rPr>
              <w:t xml:space="preserve"> образи Євгенія Онєгіна і Печоріна;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зна</w:t>
            </w:r>
            <w:r w:rsidRPr="00A33194">
              <w:rPr>
                <w:i/>
                <w:sz w:val="28"/>
                <w:szCs w:val="28"/>
                <w:lang w:val="uk-UA"/>
              </w:rPr>
              <w:t>є</w:t>
            </w:r>
            <w:r w:rsidRPr="00A33194">
              <w:rPr>
                <w:sz w:val="28"/>
                <w:szCs w:val="28"/>
                <w:lang w:val="uk-UA"/>
              </w:rPr>
              <w:t xml:space="preserve"> про роль України в житті і творчості митців, </w:t>
            </w:r>
            <w:r>
              <w:rPr>
                <w:i/>
                <w:sz w:val="28"/>
                <w:szCs w:val="28"/>
                <w:lang w:val="uk-UA"/>
              </w:rPr>
              <w:t xml:space="preserve">усвідомлює </w:t>
            </w:r>
            <w:r w:rsidRPr="00306BE6">
              <w:rPr>
                <w:iCs/>
                <w:sz w:val="28"/>
                <w:szCs w:val="28"/>
                <w:lang w:val="uk-UA"/>
              </w:rPr>
              <w:lastRenderedPageBreak/>
              <w:t xml:space="preserve">причини </w:t>
            </w:r>
            <w:r w:rsidRPr="00A33194">
              <w:rPr>
                <w:sz w:val="28"/>
                <w:szCs w:val="28"/>
                <w:lang w:val="uk-UA"/>
              </w:rPr>
              <w:t>посилення інтересу Європи до України в добу романтизму;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з </w:t>
            </w:r>
            <w:r w:rsidRPr="00A33194">
              <w:rPr>
                <w:sz w:val="28"/>
                <w:szCs w:val="28"/>
                <w:lang w:val="uk-UA"/>
              </w:rPr>
              <w:t xml:space="preserve"> імена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A33194">
              <w:rPr>
                <w:sz w:val="28"/>
                <w:szCs w:val="28"/>
                <w:lang w:val="uk-UA"/>
              </w:rPr>
              <w:t xml:space="preserve"> українських перекладачів творів європейських романтиків;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відкритість романтизму як художнього напряму, його взаємодію з іншими напрямами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6BE6">
              <w:rPr>
                <w:iCs/>
                <w:sz w:val="28"/>
                <w:szCs w:val="28"/>
                <w:lang w:val="uk-UA"/>
              </w:rPr>
              <w:t>разом із вчителем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індивідуальних стилів митців (на прикладі прочитаних творів).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0B630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Сприяти активізації читацького інтересу учнів.</w:t>
            </w:r>
          </w:p>
          <w:p w:rsidR="000B630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41D7">
              <w:rPr>
                <w:sz w:val="28"/>
                <w:szCs w:val="28"/>
                <w:lang w:val="uk-UA"/>
              </w:rPr>
              <w:t xml:space="preserve">Формування уявлення </w:t>
            </w:r>
            <w:r w:rsidRPr="009E41D7">
              <w:rPr>
                <w:sz w:val="28"/>
                <w:szCs w:val="28"/>
              </w:rPr>
              <w:t>«</w:t>
            </w:r>
            <w:proofErr w:type="spellStart"/>
            <w:r w:rsidRPr="009E41D7">
              <w:rPr>
                <w:sz w:val="28"/>
                <w:szCs w:val="28"/>
              </w:rPr>
              <w:t>ліричний</w:t>
            </w:r>
            <w:proofErr w:type="spellEnd"/>
            <w:r w:rsidRPr="009E41D7">
              <w:rPr>
                <w:sz w:val="28"/>
                <w:szCs w:val="28"/>
              </w:rPr>
              <w:t xml:space="preserve"> герой».</w:t>
            </w:r>
          </w:p>
          <w:p w:rsidR="000B6308" w:rsidRPr="009E41D7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9E41D7">
              <w:rPr>
                <w:iCs/>
                <w:sz w:val="28"/>
                <w:szCs w:val="28"/>
                <w:lang w:val="uk-UA"/>
              </w:rPr>
              <w:t xml:space="preserve">Розвиток мовлення під час </w:t>
            </w:r>
            <w:proofErr w:type="spellStart"/>
            <w:r w:rsidRPr="009E41D7">
              <w:rPr>
                <w:iCs/>
                <w:sz w:val="28"/>
                <w:szCs w:val="28"/>
              </w:rPr>
              <w:t>виразного</w:t>
            </w:r>
            <w:proofErr w:type="spellEnd"/>
            <w:r w:rsidRPr="009E41D7">
              <w:rPr>
                <w:iCs/>
                <w:sz w:val="28"/>
                <w:szCs w:val="28"/>
              </w:rPr>
              <w:t xml:space="preserve"> та </w:t>
            </w:r>
            <w:proofErr w:type="spellStart"/>
            <w:r w:rsidRPr="009E41D7">
              <w:rPr>
                <w:iCs/>
                <w:sz w:val="28"/>
                <w:szCs w:val="28"/>
              </w:rPr>
              <w:t>усвідомленого</w:t>
            </w:r>
            <w:proofErr w:type="spellEnd"/>
            <w:r w:rsidRPr="009E41D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iCs/>
                <w:sz w:val="28"/>
                <w:szCs w:val="28"/>
              </w:rPr>
              <w:t>читання</w:t>
            </w:r>
            <w:proofErr w:type="spellEnd"/>
            <w:r w:rsidRPr="009E41D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iCs/>
                <w:sz w:val="28"/>
                <w:szCs w:val="28"/>
              </w:rPr>
              <w:t>поезій</w:t>
            </w:r>
            <w:proofErr w:type="spellEnd"/>
            <w:r w:rsidRPr="009E41D7">
              <w:rPr>
                <w:iCs/>
                <w:sz w:val="28"/>
                <w:szCs w:val="28"/>
              </w:rPr>
              <w:t>.</w:t>
            </w:r>
          </w:p>
          <w:p w:rsidR="000B6308" w:rsidRPr="009E41D7" w:rsidRDefault="000B6308" w:rsidP="0017602B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pacing w:val="-5"/>
                <w:sz w:val="28"/>
                <w:szCs w:val="28"/>
                <w:lang w:val="uk-UA"/>
              </w:rPr>
            </w:pPr>
            <w:proofErr w:type="spellStart"/>
            <w:r w:rsidRPr="009E41D7">
              <w:rPr>
                <w:spacing w:val="-5"/>
                <w:sz w:val="28"/>
                <w:szCs w:val="28"/>
              </w:rPr>
              <w:t>Розвиток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</w:t>
            </w:r>
            <w:r w:rsidRPr="009E41D7">
              <w:rPr>
                <w:spacing w:val="-5"/>
                <w:sz w:val="28"/>
                <w:szCs w:val="28"/>
                <w:lang w:val="uk-UA"/>
              </w:rPr>
              <w:t xml:space="preserve">мислення </w:t>
            </w:r>
            <w:proofErr w:type="gramStart"/>
            <w:r w:rsidRPr="009E41D7">
              <w:rPr>
                <w:spacing w:val="-5"/>
                <w:sz w:val="28"/>
                <w:szCs w:val="28"/>
                <w:lang w:val="uk-UA"/>
              </w:rPr>
              <w:t>п</w:t>
            </w:r>
            <w:proofErr w:type="gramEnd"/>
            <w:r w:rsidRPr="009E41D7">
              <w:rPr>
                <w:spacing w:val="-5"/>
                <w:sz w:val="28"/>
                <w:szCs w:val="28"/>
                <w:lang w:val="uk-UA"/>
              </w:rPr>
              <w:t xml:space="preserve">ід час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порівняння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описів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загальнолюдських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цінностей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з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власними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баченнями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>.</w:t>
            </w:r>
          </w:p>
          <w:p w:rsidR="000B6308" w:rsidRPr="009E41D7" w:rsidRDefault="000B6308" w:rsidP="0017602B">
            <w:pPr>
              <w:spacing w:line="360" w:lineRule="auto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iCs/>
                <w:spacing w:val="-4"/>
                <w:sz w:val="28"/>
                <w:szCs w:val="28"/>
                <w:lang w:val="uk-UA"/>
              </w:rPr>
            </w:pPr>
            <w:proofErr w:type="spellStart"/>
            <w:r w:rsidRPr="009E41D7">
              <w:rPr>
                <w:iCs/>
                <w:spacing w:val="-4"/>
                <w:sz w:val="28"/>
                <w:szCs w:val="28"/>
              </w:rPr>
              <w:t>Розвит</w:t>
            </w:r>
            <w:r w:rsidRPr="009E41D7">
              <w:rPr>
                <w:iCs/>
                <w:spacing w:val="-4"/>
                <w:sz w:val="28"/>
                <w:szCs w:val="28"/>
                <w:lang w:val="uk-UA"/>
              </w:rPr>
              <w:t>ок</w:t>
            </w:r>
            <w:proofErr w:type="spellEnd"/>
            <w:r w:rsidRPr="009E41D7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iCs/>
                <w:spacing w:val="-4"/>
                <w:sz w:val="28"/>
                <w:szCs w:val="28"/>
              </w:rPr>
              <w:t>творчих</w:t>
            </w:r>
            <w:proofErr w:type="spellEnd"/>
            <w:r w:rsidRPr="009E41D7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iCs/>
                <w:spacing w:val="-4"/>
                <w:sz w:val="28"/>
                <w:szCs w:val="28"/>
              </w:rPr>
              <w:t>здібностей</w:t>
            </w:r>
            <w:proofErr w:type="spellEnd"/>
            <w:r w:rsidRPr="009E41D7">
              <w:rPr>
                <w:iCs/>
                <w:spacing w:val="-4"/>
                <w:sz w:val="28"/>
                <w:szCs w:val="28"/>
                <w:lang w:val="uk-UA"/>
              </w:rPr>
              <w:t xml:space="preserve"> на основі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усв</w:t>
            </w:r>
            <w:r w:rsidRPr="009E41D7">
              <w:rPr>
                <w:iCs/>
                <w:spacing w:val="-5"/>
                <w:sz w:val="28"/>
                <w:szCs w:val="28"/>
              </w:rPr>
              <w:t>ідомлення</w:t>
            </w:r>
            <w:proofErr w:type="spellEnd"/>
            <w:r w:rsidRPr="009E41D7">
              <w:rPr>
                <w:iCs/>
                <w:spacing w:val="-5"/>
                <w:sz w:val="28"/>
                <w:szCs w:val="28"/>
              </w:rPr>
              <w:t xml:space="preserve"> образного </w:t>
            </w:r>
            <w:proofErr w:type="spellStart"/>
            <w:r w:rsidRPr="009E41D7">
              <w:rPr>
                <w:iCs/>
                <w:spacing w:val="-5"/>
                <w:sz w:val="28"/>
                <w:szCs w:val="28"/>
              </w:rPr>
              <w:t>бачення</w:t>
            </w:r>
            <w:proofErr w:type="spellEnd"/>
            <w:r w:rsidRPr="009E41D7">
              <w:rPr>
                <w:iCs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41D7">
              <w:rPr>
                <w:iCs/>
                <w:spacing w:val="-5"/>
                <w:sz w:val="28"/>
                <w:szCs w:val="28"/>
              </w:rPr>
              <w:t>св</w:t>
            </w:r>
            <w:proofErr w:type="gramEnd"/>
            <w:r w:rsidRPr="009E41D7">
              <w:rPr>
                <w:iCs/>
                <w:spacing w:val="-5"/>
                <w:sz w:val="28"/>
                <w:szCs w:val="28"/>
              </w:rPr>
              <w:t>іту</w:t>
            </w:r>
            <w:proofErr w:type="spellEnd"/>
            <w:r w:rsidRPr="009E41D7">
              <w:rPr>
                <w:iCs/>
                <w:spacing w:val="-4"/>
                <w:sz w:val="28"/>
                <w:szCs w:val="28"/>
              </w:rPr>
              <w:t>.</w:t>
            </w:r>
          </w:p>
          <w:p w:rsidR="000B6308" w:rsidRPr="009E41D7" w:rsidRDefault="000B6308" w:rsidP="0017602B">
            <w:pPr>
              <w:spacing w:line="360" w:lineRule="auto"/>
              <w:jc w:val="both"/>
              <w:rPr>
                <w:iCs/>
                <w:spacing w:val="-4"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E41D7">
              <w:rPr>
                <w:sz w:val="28"/>
                <w:szCs w:val="28"/>
              </w:rPr>
              <w:lastRenderedPageBreak/>
              <w:t>Розвиток</w:t>
            </w:r>
            <w:proofErr w:type="spellEnd"/>
            <w:r w:rsidRPr="009E41D7">
              <w:rPr>
                <w:sz w:val="28"/>
                <w:szCs w:val="28"/>
              </w:rPr>
              <w:t xml:space="preserve"> </w:t>
            </w:r>
            <w:r w:rsidRPr="009E41D7">
              <w:rPr>
                <w:sz w:val="28"/>
                <w:szCs w:val="28"/>
                <w:lang w:val="uk-UA"/>
              </w:rPr>
              <w:t xml:space="preserve">уваги </w:t>
            </w:r>
            <w:proofErr w:type="gramStart"/>
            <w:r w:rsidRPr="009E41D7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9E41D7">
              <w:rPr>
                <w:sz w:val="28"/>
                <w:szCs w:val="28"/>
                <w:lang w:val="uk-UA"/>
              </w:rPr>
              <w:t xml:space="preserve">ід час </w:t>
            </w:r>
            <w:proofErr w:type="spellStart"/>
            <w:r w:rsidRPr="009E41D7">
              <w:rPr>
                <w:sz w:val="28"/>
                <w:szCs w:val="28"/>
              </w:rPr>
              <w:t>визнач</w:t>
            </w:r>
            <w:r w:rsidRPr="009E41D7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9E41D7">
              <w:rPr>
                <w:sz w:val="28"/>
                <w:szCs w:val="28"/>
              </w:rPr>
              <w:t xml:space="preserve"> проблематик</w:t>
            </w:r>
            <w:r w:rsidRPr="009E41D7">
              <w:rPr>
                <w:sz w:val="28"/>
                <w:szCs w:val="28"/>
                <w:lang w:val="uk-UA"/>
              </w:rPr>
              <w:t>и</w:t>
            </w:r>
            <w:r w:rsidRPr="009E41D7">
              <w:rPr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sz w:val="28"/>
                <w:szCs w:val="28"/>
              </w:rPr>
              <w:t>творів</w:t>
            </w:r>
            <w:proofErr w:type="spellEnd"/>
            <w:r w:rsidRPr="009E41D7">
              <w:rPr>
                <w:sz w:val="28"/>
                <w:szCs w:val="28"/>
              </w:rPr>
              <w:t>.</w:t>
            </w:r>
          </w:p>
          <w:p w:rsidR="000B6308" w:rsidRPr="009E41D7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41D7">
              <w:rPr>
                <w:sz w:val="28"/>
                <w:szCs w:val="28"/>
                <w:lang w:val="uk-UA"/>
              </w:rPr>
              <w:t xml:space="preserve">Розвиток та корекція </w:t>
            </w:r>
            <w:proofErr w:type="spellStart"/>
            <w:r w:rsidRPr="009E41D7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9E41D7">
              <w:rPr>
                <w:sz w:val="28"/>
                <w:szCs w:val="28"/>
              </w:rPr>
              <w:t>’</w:t>
            </w:r>
            <w:r w:rsidRPr="009E41D7">
              <w:rPr>
                <w:sz w:val="28"/>
                <w:szCs w:val="28"/>
                <w:lang w:val="uk-UA"/>
              </w:rPr>
              <w:t xml:space="preserve">яті під час  </w:t>
            </w:r>
            <w:r>
              <w:rPr>
                <w:sz w:val="28"/>
                <w:szCs w:val="28"/>
                <w:lang w:val="uk-UA"/>
              </w:rPr>
              <w:t>декламування поезій</w:t>
            </w:r>
            <w:r w:rsidRPr="009E41D7">
              <w:rPr>
                <w:sz w:val="28"/>
                <w:szCs w:val="28"/>
              </w:rPr>
              <w:t>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E00F2">
              <w:rPr>
                <w:sz w:val="28"/>
                <w:szCs w:val="28"/>
                <w:lang w:val="uk-UA"/>
              </w:rPr>
              <w:t>Формування вміння сприймати та розуміти художню образність слова; використовувати засоби художньої виразності у власному мовленні під час переказу, опису, аналізу, характеристик.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BE00F2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274427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274427">
              <w:rPr>
                <w:sz w:val="28"/>
                <w:szCs w:val="28"/>
                <w:lang w:val="uk-UA"/>
              </w:rPr>
              <w:t>Удосконалювати діалогові навички при обговоренні проблематики сюжету художнього твору.</w:t>
            </w:r>
          </w:p>
          <w:p w:rsidR="000B6308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274427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274427">
              <w:rPr>
                <w:sz w:val="28"/>
                <w:szCs w:val="28"/>
                <w:lang w:val="uk-UA"/>
              </w:rPr>
              <w:t>Заохочувати до спостереження та опису природи у своєму реальному житті.</w:t>
            </w:r>
          </w:p>
          <w:p w:rsidR="000B6308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ind w:firstLine="28"/>
              <w:jc w:val="both"/>
              <w:rPr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8D665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здатності</w:t>
            </w:r>
            <w:r w:rsidRPr="008D665B">
              <w:rPr>
                <w:sz w:val="28"/>
                <w:szCs w:val="28"/>
                <w:lang w:val="uk-UA"/>
              </w:rPr>
              <w:t xml:space="preserve"> здійснювати аналіз та порівняння художніх образів, характеристик персонажів і їх вчинків,</w:t>
            </w:r>
            <w:r>
              <w:rPr>
                <w:sz w:val="28"/>
                <w:szCs w:val="28"/>
                <w:lang w:val="uk-UA"/>
              </w:rPr>
              <w:t xml:space="preserve"> подій, явищ у художніх текстах.</w:t>
            </w:r>
          </w:p>
          <w:p w:rsidR="000B6308" w:rsidRPr="008D665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Поглиблення</w:t>
            </w:r>
            <w:r w:rsidRPr="008D665B">
              <w:rPr>
                <w:sz w:val="28"/>
                <w:szCs w:val="28"/>
                <w:lang w:val="uk-UA"/>
              </w:rPr>
              <w:t xml:space="preserve"> інтерес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8D665B">
              <w:rPr>
                <w:sz w:val="28"/>
                <w:szCs w:val="28"/>
                <w:lang w:val="uk-UA"/>
              </w:rPr>
              <w:t xml:space="preserve"> до прочитаного за рахунок вираження свого емоційного сприймання образів та </w:t>
            </w:r>
            <w:r w:rsidRPr="008D665B">
              <w:rPr>
                <w:sz w:val="28"/>
                <w:szCs w:val="28"/>
                <w:lang w:val="uk-UA"/>
              </w:rPr>
              <w:lastRenderedPageBreak/>
              <w:t>динаміки сюжету у тексті.</w:t>
            </w:r>
          </w:p>
          <w:p w:rsidR="000B6308" w:rsidRPr="008D665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BE00F2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781748" w:rsidTr="000B6308">
        <w:tc>
          <w:tcPr>
            <w:tcW w:w="1058" w:type="dxa"/>
          </w:tcPr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58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РЕАЛІЗМ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Поняття про реалізм та історія його формування. Характерні ознаки реалізму як літературного напряму (зв'язок із дійсністю, аналітизм, типовість образів і ситуацій, розкриття впливу соціального середовища на людину,  критичний пафос, дослідження життя суспільства, психологізм  та ін.). Взаємодія реалізму з іншими напрямами </w:t>
            </w:r>
            <w:r w:rsidRPr="00A33194">
              <w:rPr>
                <w:sz w:val="28"/>
                <w:szCs w:val="28"/>
                <w:lang w:val="en-US"/>
              </w:rPr>
              <w:t>XIX</w:t>
            </w:r>
            <w:r w:rsidRPr="00A33194">
              <w:rPr>
                <w:sz w:val="28"/>
                <w:szCs w:val="28"/>
                <w:lang w:val="uk-UA"/>
              </w:rPr>
              <w:t xml:space="preserve"> ст. (романтизмом, натуралізмом).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Оноре де Бальзак (1799-1850)</w:t>
            </w:r>
            <w:r w:rsidRPr="00A33194">
              <w:rPr>
                <w:sz w:val="28"/>
                <w:szCs w:val="28"/>
                <w:lang w:val="uk-UA"/>
              </w:rPr>
              <w:t xml:space="preserve">. </w:t>
            </w:r>
            <w:r w:rsidRPr="00A33194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Гобсек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>».</w:t>
            </w:r>
            <w:r w:rsidRPr="00A33194">
              <w:rPr>
                <w:sz w:val="28"/>
                <w:szCs w:val="28"/>
                <w:lang w:val="uk-UA"/>
              </w:rPr>
              <w:t xml:space="preserve">  Основні віхи творчості та особливості світогляду письменника. «Людська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комедія»: історія написання, художня структура, тематика і проблематика, образи. Повість «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Гобсек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» у структурі «Людської комедії». Сюжетно-композиційні особливості твору («розповідь у розповіді»). Багатогранність образу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Гобсека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(як соціального типу доби, як філософа та ін.), засоби його створення (портрет, психологічна деталь, монолог, вчинки, філософське ставлення до життя та ін.).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Микола Васильович Гоголь (1809-1852)</w:t>
            </w:r>
            <w:r w:rsidRPr="00A33194">
              <w:rPr>
                <w:sz w:val="28"/>
                <w:szCs w:val="28"/>
                <w:lang w:val="uk-UA"/>
              </w:rPr>
              <w:t xml:space="preserve">. Петербурзький етап життя і творчості письменника.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«Ревізор». </w:t>
            </w:r>
            <w:r w:rsidRPr="00A33194">
              <w:rPr>
                <w:sz w:val="28"/>
                <w:szCs w:val="28"/>
                <w:lang w:val="uk-UA"/>
              </w:rPr>
              <w:t>Творча історія п’єси.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Образи чиновників. Образ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Хлєстакова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та його динаміка. Засоби комічного у творі. Специфіка художнього конфлікту і жанру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п’єси.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«Шинель». </w:t>
            </w:r>
            <w:r w:rsidRPr="00A33194">
              <w:rPr>
                <w:sz w:val="28"/>
                <w:szCs w:val="28"/>
                <w:lang w:val="uk-UA"/>
              </w:rPr>
              <w:t xml:space="preserve">Цикл петербурзьких повістей: основні теми і проблеми. Побутовий, психологічний і філософський плани повісті «Шинель». Особливості сюжету і композиції. Образ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Башмачкіна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та засоби його створення. Образ столиці (як чужого й ворожого для людини простору). Трактування фіналу, значення елементів фантастики в реалістичному творі. Художнє новаторство М.В. Гоголя у розробленні теми «маленької людини».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 (ТЛ)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Поглиблення понять про образ (типовий), повість (соціально-психологічна, соціально-побутова, філософська), оповідання, комедію, художню деталь </w:t>
            </w:r>
            <w:r w:rsidRPr="00A33194">
              <w:rPr>
                <w:i/>
                <w:sz w:val="28"/>
                <w:szCs w:val="28"/>
                <w:lang w:val="uk-UA"/>
              </w:rPr>
              <w:lastRenderedPageBreak/>
              <w:t xml:space="preserve">(психологічна). Психологізм, інтер’єр.  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Утілення образів і сюжетів творів О. де Бальзака, М.В. Гоголя у мистецтві (ілюстраціях, кіно, театрі  тощо). 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О. де Бальзак і Україна. Значення М.В. Гоголя для розвитку української та зарубіжних літератур. 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Зіставлення специфіки розкриття теми грошей та їхнього впливу на людину у творчості О. де Бальзака і М.В. Гоголя. </w:t>
            </w:r>
          </w:p>
        </w:tc>
        <w:tc>
          <w:tcPr>
            <w:tcW w:w="432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поняття «реалізм», </w:t>
            </w:r>
            <w:r w:rsidRPr="00A33194">
              <w:rPr>
                <w:i/>
                <w:sz w:val="28"/>
                <w:szCs w:val="28"/>
                <w:lang w:val="uk-UA"/>
              </w:rPr>
              <w:t>називає</w:t>
            </w:r>
            <w:r w:rsidRPr="00A33194">
              <w:rPr>
                <w:sz w:val="28"/>
                <w:szCs w:val="28"/>
                <w:lang w:val="uk-UA"/>
              </w:rPr>
              <w:t xml:space="preserve"> його провідні ознаки, </w:t>
            </w:r>
            <w:r>
              <w:rPr>
                <w:sz w:val="28"/>
                <w:szCs w:val="28"/>
                <w:lang w:val="uk-UA"/>
              </w:rPr>
              <w:t xml:space="preserve">з допомогою вчителя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їх у прочитаних творах;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взаємодії реалізму з іншими напрямами </w:t>
            </w:r>
            <w:r w:rsidRPr="00A33194">
              <w:rPr>
                <w:sz w:val="28"/>
                <w:szCs w:val="28"/>
                <w:lang w:val="en-US"/>
              </w:rPr>
              <w:t>XIX</w:t>
            </w:r>
            <w:r w:rsidRPr="00A33194">
              <w:rPr>
                <w:sz w:val="28"/>
                <w:szCs w:val="28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>століття (романтизмом, натуралізмом);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інформацію </w:t>
            </w:r>
            <w:r w:rsidRPr="00A33194">
              <w:rPr>
                <w:sz w:val="28"/>
                <w:szCs w:val="28"/>
                <w:lang w:val="uk-UA"/>
              </w:rPr>
              <w:t xml:space="preserve">про основні віхи життя й творчості митців;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A33194">
              <w:rPr>
                <w:i/>
                <w:sz w:val="28"/>
                <w:szCs w:val="28"/>
                <w:lang w:val="uk-UA"/>
              </w:rPr>
              <w:t>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світогляду письменників;</w:t>
            </w:r>
          </w:p>
          <w:p w:rsidR="000B6308" w:rsidRPr="00DA476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 w:rsidRPr="00A33194">
              <w:rPr>
                <w:sz w:val="28"/>
                <w:szCs w:val="28"/>
                <w:lang w:val="uk-UA"/>
              </w:rPr>
              <w:t xml:space="preserve"> актуальні проблеми, теми творів;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спроможний </w:t>
            </w:r>
            <w:r w:rsidRPr="00A33194">
              <w:rPr>
                <w:i/>
                <w:sz w:val="28"/>
                <w:szCs w:val="28"/>
                <w:lang w:val="uk-UA"/>
              </w:rPr>
              <w:t>аналізу</w:t>
            </w:r>
            <w:r>
              <w:rPr>
                <w:i/>
                <w:sz w:val="28"/>
                <w:szCs w:val="28"/>
                <w:lang w:val="uk-UA"/>
              </w:rPr>
              <w:t>вати</w:t>
            </w:r>
            <w:r>
              <w:rPr>
                <w:sz w:val="28"/>
                <w:szCs w:val="28"/>
                <w:lang w:val="uk-UA"/>
              </w:rPr>
              <w:t xml:space="preserve"> прочитані </w:t>
            </w:r>
            <w:r w:rsidRPr="00A33194">
              <w:rPr>
                <w:sz w:val="28"/>
                <w:szCs w:val="28"/>
                <w:lang w:val="uk-UA"/>
              </w:rPr>
              <w:t xml:space="preserve"> фрагмент</w:t>
            </w:r>
            <w:r>
              <w:rPr>
                <w:sz w:val="28"/>
                <w:szCs w:val="28"/>
                <w:lang w:val="uk-UA"/>
              </w:rPr>
              <w:t>и текстів</w:t>
            </w:r>
            <w:r w:rsidRPr="00A33194">
              <w:rPr>
                <w:sz w:val="28"/>
                <w:szCs w:val="28"/>
                <w:lang w:val="uk-UA"/>
              </w:rPr>
              <w:t xml:space="preserve">;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4764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(або за планом) характеризує</w:t>
            </w:r>
            <w:r w:rsidRPr="00A33194">
              <w:rPr>
                <w:sz w:val="28"/>
                <w:szCs w:val="28"/>
                <w:lang w:val="uk-UA"/>
              </w:rPr>
              <w:t xml:space="preserve"> образи персонажів як типові з визначенням засобів їхнього створення (портрет, психологічні деталі, інтер’єр, мова, стосунки із середовищем, з іншими персонажами тощо);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поняття «психологізм», </w:t>
            </w: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A33194">
              <w:rPr>
                <w:sz w:val="28"/>
                <w:szCs w:val="28"/>
                <w:lang w:val="uk-UA"/>
              </w:rPr>
              <w:t xml:space="preserve"> специфіку психологізму в прочитаних творах;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 бере участь у диспуті про</w:t>
            </w:r>
            <w:r w:rsidRPr="00A33194">
              <w:rPr>
                <w:sz w:val="28"/>
                <w:szCs w:val="28"/>
                <w:lang w:val="uk-UA"/>
              </w:rPr>
              <w:t xml:space="preserve"> вчинки персонажів, </w:t>
            </w:r>
            <w:r>
              <w:rPr>
                <w:sz w:val="28"/>
                <w:szCs w:val="28"/>
                <w:lang w:val="uk-UA"/>
              </w:rPr>
              <w:t>намагається дати</w:t>
            </w:r>
            <w:r w:rsidRPr="00A33194">
              <w:rPr>
                <w:sz w:val="28"/>
                <w:szCs w:val="28"/>
                <w:lang w:val="uk-UA"/>
              </w:rPr>
              <w:t xml:space="preserve"> їм власну оцінку, </w:t>
            </w:r>
            <w:r w:rsidRPr="00A33194">
              <w:rPr>
                <w:i/>
                <w:sz w:val="28"/>
                <w:szCs w:val="28"/>
                <w:lang w:val="uk-UA"/>
              </w:rPr>
              <w:t>вислов</w:t>
            </w:r>
            <w:r>
              <w:rPr>
                <w:i/>
                <w:sz w:val="28"/>
                <w:szCs w:val="28"/>
                <w:lang w:val="uk-UA"/>
              </w:rPr>
              <w:t>ити</w:t>
            </w:r>
            <w:r>
              <w:rPr>
                <w:sz w:val="28"/>
                <w:szCs w:val="28"/>
                <w:lang w:val="uk-UA"/>
              </w:rPr>
              <w:t xml:space="preserve"> судження щодо певних ситуацій;</w:t>
            </w:r>
            <w:r w:rsidRPr="00A331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A33194">
              <w:rPr>
                <w:i/>
                <w:sz w:val="28"/>
                <w:szCs w:val="28"/>
                <w:lang w:val="uk-UA"/>
              </w:rPr>
              <w:t>є</w:t>
            </w:r>
            <w:r w:rsidRPr="00A33194">
              <w:rPr>
                <w:sz w:val="28"/>
                <w:szCs w:val="28"/>
                <w:lang w:val="uk-UA"/>
              </w:rPr>
              <w:t xml:space="preserve"> специфіку аналітичного підходу письменників до зображення дійсності (зображення людини у зв’язках із середовищем, змалювання різних верств суспільства, точність деталей і описів тощо);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проінформований</w:t>
            </w:r>
            <w:r w:rsidRPr="00A33194">
              <w:rPr>
                <w:sz w:val="28"/>
                <w:szCs w:val="28"/>
                <w:lang w:val="uk-UA"/>
              </w:rPr>
              <w:t xml:space="preserve"> про зв’язки письменників із Україною, увічнення їхньої пам’яті в музеях і пам’ятниках, утілення образів і сюжеті</w:t>
            </w:r>
            <w:r>
              <w:rPr>
                <w:sz w:val="28"/>
                <w:szCs w:val="28"/>
                <w:lang w:val="uk-UA"/>
              </w:rPr>
              <w:t>в їхніх книг у творах мистецтва.</w:t>
            </w:r>
          </w:p>
        </w:tc>
        <w:tc>
          <w:tcPr>
            <w:tcW w:w="3214" w:type="dxa"/>
          </w:tcPr>
          <w:p w:rsidR="000B6308" w:rsidRPr="008D665B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ind w:firstLine="28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8D665B">
              <w:rPr>
                <w:sz w:val="28"/>
                <w:szCs w:val="28"/>
                <w:lang w:val="uk-UA"/>
              </w:rPr>
              <w:lastRenderedPageBreak/>
              <w:t xml:space="preserve">Спонукати </w:t>
            </w:r>
            <w:r>
              <w:rPr>
                <w:sz w:val="28"/>
                <w:szCs w:val="28"/>
                <w:lang w:val="uk-UA"/>
              </w:rPr>
              <w:t xml:space="preserve">учнів </w:t>
            </w:r>
            <w:r w:rsidRPr="008D665B">
              <w:rPr>
                <w:sz w:val="28"/>
                <w:szCs w:val="28"/>
                <w:lang w:val="uk-UA"/>
              </w:rPr>
              <w:t>використовувати у мовленні епітети, порівняння, метафори, слова з переносним значенням, фразеологізми.</w:t>
            </w:r>
          </w:p>
          <w:p w:rsidR="000B6308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8D665B">
              <w:rPr>
                <w:spacing w:val="-4"/>
                <w:sz w:val="28"/>
                <w:szCs w:val="28"/>
                <w:lang w:val="uk-UA"/>
              </w:rPr>
              <w:t xml:space="preserve">Розвивати здатність робити самостійні узагальнення з приводу основної теми чи проблеми художнього твору у вигляді зв’язних </w:t>
            </w:r>
            <w:r w:rsidRPr="008D665B">
              <w:rPr>
                <w:spacing w:val="-4"/>
                <w:sz w:val="28"/>
                <w:szCs w:val="28"/>
                <w:lang w:val="uk-UA"/>
              </w:rPr>
              <w:lastRenderedPageBreak/>
              <w:t>логічних висловлювань.</w:t>
            </w:r>
          </w:p>
          <w:p w:rsidR="000B6308" w:rsidRPr="008D665B" w:rsidRDefault="000B6308" w:rsidP="0017602B">
            <w:pPr>
              <w:tabs>
                <w:tab w:val="left" w:pos="388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442CBF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навички</w:t>
            </w:r>
            <w:r w:rsidRPr="00442CBF">
              <w:rPr>
                <w:sz w:val="28"/>
                <w:szCs w:val="28"/>
                <w:lang w:val="uk-UA"/>
              </w:rPr>
              <w:t xml:space="preserve"> знаходити схоже і відмінне, розуміти прихований зміст, символічне значення образів та назви твору.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пам’яті</w:t>
            </w:r>
            <w:r w:rsidRPr="00442CBF">
              <w:rPr>
                <w:sz w:val="28"/>
                <w:szCs w:val="28"/>
                <w:lang w:val="uk-UA"/>
              </w:rPr>
              <w:t>: вчити відтворювати  хронологію сюжету, переказувати прослуханий або прочитаний твір.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442CBF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442CBF">
              <w:rPr>
                <w:sz w:val="28"/>
                <w:szCs w:val="28"/>
                <w:lang w:val="uk-UA"/>
              </w:rPr>
              <w:t xml:space="preserve">Формування вмінь використовувати цитати, </w:t>
            </w:r>
            <w:r w:rsidRPr="00442CBF">
              <w:rPr>
                <w:sz w:val="28"/>
                <w:szCs w:val="28"/>
                <w:lang w:val="uk-UA"/>
              </w:rPr>
              <w:lastRenderedPageBreak/>
              <w:t>план з метою характеристики літературного героя, добирати в тексті приклади для розкриття пунктів цього плану.</w:t>
            </w:r>
          </w:p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781748" w:rsidTr="000B6308">
        <w:tc>
          <w:tcPr>
            <w:tcW w:w="1058" w:type="dxa"/>
          </w:tcPr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58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НОВІ ТЕНДЕНЦІЇ У ДРАМАТУРГІЇ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КІНЦЯ </w:t>
            </w:r>
            <w:r w:rsidRPr="00A33194">
              <w:rPr>
                <w:b/>
                <w:sz w:val="28"/>
                <w:szCs w:val="28"/>
                <w:lang w:val="en-US"/>
              </w:rPr>
              <w:t>XIX</w:t>
            </w:r>
            <w:r w:rsidRPr="00A33194">
              <w:rPr>
                <w:b/>
                <w:sz w:val="28"/>
                <w:szCs w:val="28"/>
              </w:rPr>
              <w:t xml:space="preserve"> – 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ПОЧАТКУ </w:t>
            </w:r>
            <w:r w:rsidRPr="00A33194">
              <w:rPr>
                <w:b/>
                <w:sz w:val="28"/>
                <w:szCs w:val="28"/>
                <w:lang w:val="en-US"/>
              </w:rPr>
              <w:t>XX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СТ.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«Стара» і «нова драма». Зміни в драматургії кінця XIX – початку XX </w:t>
            </w:r>
            <w:r w:rsidRPr="00A33194">
              <w:rPr>
                <w:sz w:val="28"/>
                <w:szCs w:val="28"/>
              </w:rPr>
              <w:t>ст.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Генрік Ібсен (1828-1906). «Ляльковий дім».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Роль Г. Ібсена в розвитку світової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драматургії, його новаторство. «Ляльковий дім»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як соціально-психологічна драма. Особливості драматичного конфлікту та розвиток сценічної дії (зовнішньої і внутрішньої). Композиція п’єси. Образна система. Підтекст. Символіка. Відкритість фіналу. 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Бернард Шоу (1856-1950). «Пігмаліон». </w:t>
            </w:r>
            <w:r w:rsidRPr="00A33194">
              <w:rPr>
                <w:sz w:val="28"/>
                <w:szCs w:val="28"/>
                <w:lang w:val="uk-UA"/>
              </w:rPr>
              <w:t xml:space="preserve">Особливості світогляду Б. Шоу. Специфіка втілення античного міфу у п’єсі «Пігмаліон». Динаміка образу Елізи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Дулітл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. Ідеї  «одухотворення» людини і життя засобами мистецтва, збереження національної культури, розвитку мови.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«Нова драма»,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ібсенізм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. 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pacing w:val="-8"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pacing w:val="-8"/>
                <w:sz w:val="28"/>
                <w:szCs w:val="28"/>
                <w:lang w:val="uk-UA"/>
              </w:rPr>
              <w:t>(ЛК)</w:t>
            </w:r>
            <w:r w:rsidRPr="00A33194">
              <w:rPr>
                <w:i/>
                <w:spacing w:val="-8"/>
                <w:sz w:val="28"/>
                <w:szCs w:val="28"/>
                <w:lang w:val="uk-UA"/>
              </w:rPr>
              <w:t xml:space="preserve"> Утілення драматичних творів Г. Ібсена і </w:t>
            </w:r>
            <w:r w:rsidRPr="00A33194">
              <w:rPr>
                <w:i/>
                <w:spacing w:val="-8"/>
                <w:sz w:val="28"/>
                <w:szCs w:val="28"/>
                <w:lang w:val="uk-UA"/>
              </w:rPr>
              <w:lastRenderedPageBreak/>
              <w:t>Б. Шоу в театрі, кіно.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Українські перекладачі творів зарубіжної літератури кінця </w:t>
            </w:r>
            <w:r w:rsidRPr="00A33194">
              <w:rPr>
                <w:i/>
                <w:sz w:val="28"/>
                <w:szCs w:val="28"/>
                <w:lang w:val="en-US"/>
              </w:rPr>
              <w:t>XIX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- початку </w:t>
            </w:r>
            <w:r w:rsidRPr="00A33194">
              <w:rPr>
                <w:i/>
                <w:sz w:val="28"/>
                <w:szCs w:val="28"/>
                <w:lang w:val="en-US"/>
              </w:rPr>
              <w:t>XX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ст.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Порівняння особливостей «старої» і «нової драми», образів персонажів.</w:t>
            </w:r>
          </w:p>
        </w:tc>
        <w:tc>
          <w:tcPr>
            <w:tcW w:w="432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4658C">
              <w:rPr>
                <w:iCs/>
                <w:sz w:val="28"/>
                <w:szCs w:val="28"/>
                <w:lang w:val="uk-UA"/>
              </w:rPr>
              <w:t>разом із вчителем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у творах письменників провідні проблеми, теми, мотиви;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4658C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A33194">
              <w:rPr>
                <w:sz w:val="28"/>
                <w:szCs w:val="28"/>
                <w:lang w:val="uk-UA"/>
              </w:rPr>
              <w:t xml:space="preserve"> художні образи,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в тексті художні засоби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їхнього створення;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 xml:space="preserve">аналізує </w:t>
            </w:r>
            <w:r w:rsidRPr="00A33194">
              <w:rPr>
                <w:sz w:val="28"/>
                <w:szCs w:val="28"/>
                <w:lang w:val="uk-UA"/>
              </w:rPr>
              <w:t>твори у єдності змісту та форми;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i/>
                <w:sz w:val="28"/>
                <w:szCs w:val="28"/>
                <w:lang w:val="uk-UA"/>
              </w:rPr>
              <w:t>ідповідає на запитання</w:t>
            </w:r>
            <w:r w:rsidRPr="00A33194">
              <w:rPr>
                <w:sz w:val="28"/>
                <w:szCs w:val="28"/>
                <w:lang w:val="uk-UA"/>
              </w:rPr>
              <w:t xml:space="preserve"> щодо актуальних тем і проблем, образів і подій творів, </w:t>
            </w:r>
            <w:r w:rsidRPr="00A33194">
              <w:rPr>
                <w:i/>
                <w:sz w:val="28"/>
                <w:szCs w:val="28"/>
                <w:lang w:val="uk-UA"/>
              </w:rPr>
              <w:t>аргументує</w:t>
            </w:r>
            <w:r>
              <w:rPr>
                <w:sz w:val="28"/>
                <w:szCs w:val="28"/>
                <w:lang w:val="uk-UA"/>
              </w:rPr>
              <w:t xml:space="preserve"> свої відповіді</w:t>
            </w:r>
            <w:r w:rsidRPr="00A33194">
              <w:rPr>
                <w:sz w:val="28"/>
                <w:szCs w:val="28"/>
                <w:lang w:val="uk-UA"/>
              </w:rPr>
              <w:t xml:space="preserve"> прикладами з тексту, відповідними цитатами;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329EB">
              <w:rPr>
                <w:iCs/>
                <w:sz w:val="28"/>
                <w:szCs w:val="28"/>
                <w:lang w:val="uk-UA"/>
              </w:rPr>
              <w:t>від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сприймає інформацію</w:t>
            </w:r>
            <w:r w:rsidRPr="00A33194">
              <w:rPr>
                <w:sz w:val="28"/>
                <w:szCs w:val="28"/>
                <w:lang w:val="uk-UA"/>
              </w:rPr>
              <w:t xml:space="preserve"> про основні віхи життя і творчості митців;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ює </w:t>
            </w:r>
            <w:r w:rsidRPr="00A33194">
              <w:rPr>
                <w:sz w:val="28"/>
                <w:szCs w:val="28"/>
                <w:lang w:val="uk-UA"/>
              </w:rPr>
              <w:t xml:space="preserve">особливості «старої» і «нової драми»;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здійснює</w:t>
            </w:r>
            <w:r w:rsidRPr="00A33194">
              <w:rPr>
                <w:sz w:val="28"/>
                <w:szCs w:val="28"/>
                <w:lang w:val="uk-UA"/>
              </w:rPr>
              <w:t xml:space="preserve"> пошуково-дослідницьку діяльність у галузі літератури (збиран</w:t>
            </w:r>
            <w:r>
              <w:rPr>
                <w:sz w:val="28"/>
                <w:szCs w:val="28"/>
                <w:lang w:val="uk-UA"/>
              </w:rPr>
              <w:t>ня відомостей про письменників,</w:t>
            </w:r>
            <w:r w:rsidRPr="00A33194">
              <w:rPr>
                <w:sz w:val="28"/>
                <w:szCs w:val="28"/>
                <w:lang w:val="uk-UA"/>
              </w:rPr>
              <w:t xml:space="preserve"> підготовка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повідомлення, презентації тощо);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користується</w:t>
            </w:r>
            <w:r w:rsidRPr="00A33194">
              <w:rPr>
                <w:sz w:val="28"/>
                <w:szCs w:val="28"/>
                <w:lang w:val="uk-UA"/>
              </w:rPr>
              <w:t xml:space="preserve"> літературознавчими словниками, енциклопедіями та іншими видами джерел (зокрема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нтернет-ресурсами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). </w:t>
            </w:r>
          </w:p>
        </w:tc>
        <w:tc>
          <w:tcPr>
            <w:tcW w:w="3214" w:type="dxa"/>
          </w:tcPr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E00F2">
              <w:rPr>
                <w:sz w:val="28"/>
                <w:szCs w:val="28"/>
                <w:lang w:val="uk-UA"/>
              </w:rPr>
              <w:lastRenderedPageBreak/>
              <w:t>Формування навичок читацької діяльності, уміння сприймати кни</w:t>
            </w:r>
            <w:r>
              <w:rPr>
                <w:sz w:val="28"/>
                <w:szCs w:val="28"/>
                <w:lang w:val="uk-UA"/>
              </w:rPr>
              <w:t>жку як джерело поповнення знань.</w:t>
            </w:r>
          </w:p>
          <w:p w:rsidR="000B6308" w:rsidRPr="00BE00F2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8D665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Розширення здатності</w:t>
            </w:r>
            <w:r w:rsidRPr="008D665B">
              <w:rPr>
                <w:sz w:val="28"/>
                <w:szCs w:val="28"/>
                <w:lang w:val="uk-UA"/>
              </w:rPr>
              <w:t xml:space="preserve"> </w:t>
            </w:r>
            <w:r w:rsidRPr="008D665B">
              <w:rPr>
                <w:sz w:val="28"/>
                <w:szCs w:val="28"/>
                <w:lang w:val="uk-UA"/>
              </w:rPr>
              <w:lastRenderedPageBreak/>
              <w:t>давати пояснення й обґрунтування у відповідь на запитання вчителя.</w:t>
            </w:r>
          </w:p>
          <w:p w:rsidR="000B6308" w:rsidRPr="008D665B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B6308" w:rsidRPr="00BE00F2" w:rsidRDefault="000B6308" w:rsidP="0017602B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BE00F2">
              <w:rPr>
                <w:iCs/>
                <w:sz w:val="28"/>
                <w:szCs w:val="28"/>
                <w:lang w:val="uk-UA"/>
              </w:rPr>
              <w:t xml:space="preserve">Удосконалення практичних вмінь і навичок користуватися літературознавчими словниками, енциклопедіями та іншими видами джерел (зокрема </w:t>
            </w:r>
            <w:proofErr w:type="spellStart"/>
            <w:r w:rsidRPr="00BE00F2">
              <w:rPr>
                <w:iCs/>
                <w:sz w:val="28"/>
                <w:szCs w:val="28"/>
                <w:lang w:val="uk-UA"/>
              </w:rPr>
              <w:t>нтернет-ресурсами</w:t>
            </w:r>
            <w:proofErr w:type="spellEnd"/>
            <w:r w:rsidRPr="00BE00F2">
              <w:rPr>
                <w:iCs/>
                <w:sz w:val="28"/>
                <w:szCs w:val="28"/>
                <w:lang w:val="uk-UA"/>
              </w:rPr>
              <w:t xml:space="preserve">) </w:t>
            </w:r>
          </w:p>
          <w:p w:rsidR="000B6308" w:rsidRPr="00BE00F2" w:rsidRDefault="000B6308" w:rsidP="0017602B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BE00F2">
              <w:rPr>
                <w:iCs/>
                <w:sz w:val="28"/>
                <w:szCs w:val="28"/>
                <w:lang w:val="uk-UA"/>
              </w:rPr>
              <w:t xml:space="preserve"> для здійснення пошуково-дослідницької </w:t>
            </w:r>
            <w:proofErr w:type="spellStart"/>
            <w:r w:rsidRPr="00BE00F2">
              <w:rPr>
                <w:iCs/>
                <w:sz w:val="28"/>
                <w:szCs w:val="28"/>
                <w:lang w:val="uk-UA"/>
              </w:rPr>
              <w:lastRenderedPageBreak/>
              <w:t>діяльністі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>.</w:t>
            </w:r>
          </w:p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781748" w:rsidTr="000B6308">
        <w:trPr>
          <w:trHeight w:val="170"/>
        </w:trPr>
        <w:tc>
          <w:tcPr>
            <w:tcW w:w="1058" w:type="dxa"/>
          </w:tcPr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58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ЛІТЕРАТУРА </w:t>
            </w:r>
            <w:r w:rsidRPr="00A33194">
              <w:rPr>
                <w:b/>
                <w:sz w:val="28"/>
                <w:szCs w:val="28"/>
                <w:lang w:val="en-US"/>
              </w:rPr>
              <w:t>XX</w:t>
            </w:r>
            <w:r w:rsidRPr="00A33194">
              <w:rPr>
                <w:b/>
                <w:sz w:val="28"/>
                <w:szCs w:val="28"/>
                <w:lang w:val="uk-UA"/>
              </w:rPr>
              <w:t>-</w:t>
            </w:r>
            <w:r w:rsidRPr="00A33194">
              <w:rPr>
                <w:b/>
                <w:sz w:val="28"/>
                <w:szCs w:val="28"/>
                <w:lang w:val="en-US"/>
              </w:rPr>
              <w:t>XXI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СТ.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>ЖИТТЯ, ІСТОРІЯ, КУЛЬТУРА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b/>
                <w:sz w:val="28"/>
                <w:szCs w:val="28"/>
                <w:lang w:val="uk-UA"/>
              </w:rPr>
              <w:t>(1-2 твори за вибором учнів і вчителя)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Шолом-Алейхем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(1859-1916). «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Тев’є-молочар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». </w:t>
            </w:r>
            <w:r w:rsidRPr="00A33194">
              <w:rPr>
                <w:sz w:val="28"/>
                <w:szCs w:val="28"/>
                <w:lang w:val="uk-UA"/>
              </w:rPr>
              <w:t xml:space="preserve">Тема історичного зламу, який пройшов крізь долю людини і народу на межі </w:t>
            </w:r>
            <w:r w:rsidRPr="00A33194">
              <w:rPr>
                <w:sz w:val="28"/>
                <w:szCs w:val="28"/>
                <w:lang w:val="en-US"/>
              </w:rPr>
              <w:t>XIX</w:t>
            </w:r>
            <w:r w:rsidRPr="00A33194">
              <w:rPr>
                <w:sz w:val="28"/>
                <w:szCs w:val="28"/>
                <w:lang w:val="uk-UA"/>
              </w:rPr>
              <w:t>-</w:t>
            </w:r>
            <w:r w:rsidRPr="00A33194">
              <w:rPr>
                <w:sz w:val="28"/>
                <w:szCs w:val="28"/>
                <w:lang w:val="en-US"/>
              </w:rPr>
              <w:t>XX</w:t>
            </w:r>
            <w:r w:rsidRPr="00A33194">
              <w:rPr>
                <w:sz w:val="28"/>
                <w:szCs w:val="28"/>
                <w:lang w:val="uk-UA"/>
              </w:rPr>
              <w:t xml:space="preserve"> ст. Образна система твору. Філософські проблеми. Народний гумор. Сучасні інтерпретації твору в театрі, кіно та інших видах мистецтва.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Михайло Опанасович Булгаков (1891-</w:t>
            </w:r>
            <w:r w:rsidRPr="00A33194">
              <w:rPr>
                <w:b/>
                <w:sz w:val="28"/>
                <w:szCs w:val="28"/>
                <w:lang w:val="uk-UA"/>
              </w:rPr>
              <w:lastRenderedPageBreak/>
              <w:t xml:space="preserve">1940). «Собаче серце». </w:t>
            </w:r>
            <w:r w:rsidRPr="00A33194">
              <w:rPr>
                <w:sz w:val="28"/>
                <w:szCs w:val="28"/>
                <w:lang w:val="uk-UA"/>
              </w:rPr>
              <w:t xml:space="preserve">Українські сторінки життя і творчості М.О. Булгакова. М.О. Булгаков і влада, трагедія митця. «Собаче серце» як метафора соціальних експериментів революційної доби. Конфлікт натовпу, масової свідомості та інтелекту, культури.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Персонажі-«двійники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>» (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Шариков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Швондер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).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Рей Дуглас Бредбері (нар. 1920). «451° за Фаренгейтом».</w:t>
            </w:r>
            <w:r w:rsidRPr="00A33194">
              <w:rPr>
                <w:sz w:val="28"/>
                <w:szCs w:val="28"/>
                <w:lang w:val="uk-UA"/>
              </w:rPr>
              <w:t xml:space="preserve"> Тривога за майбутнє суспільства в романі-антиутопії «451 за Фаренгейтом». Тема знецінення культури. Провідні мотиви твору – книги (читання), пожежі, тотального контролю, інакомислення тощо. Натовп і влада. Важке прозріння особистості в тоталітарному суспільстві.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lastRenderedPageBreak/>
              <w:t>Гарпер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Лі (нар. 1926). «Убити пересмішника».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Проблема входження молоді в дорослий світ, зіткнення із жорстокістю. Моральні ідеали у творі.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Ерік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Вольф 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Сігел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(1937-2010). «Історія одного кохання». </w:t>
            </w:r>
            <w:r w:rsidRPr="00A33194">
              <w:rPr>
                <w:sz w:val="28"/>
                <w:szCs w:val="28"/>
                <w:lang w:val="uk-UA"/>
              </w:rPr>
              <w:t>Розповідь про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зворушливе і трагічне кохання студента, сина мільйонера, до дочки бідного італійського емігранта. Проблеми життя і смерті, любові й відданості у творі.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Кіноповісті та кіноромани </w:t>
            </w:r>
            <w:r w:rsidRPr="00A33194">
              <w:rPr>
                <w:sz w:val="28"/>
                <w:szCs w:val="28"/>
                <w:lang w:val="uk-UA"/>
              </w:rPr>
              <w:t>(1-2 твори за вибором).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 (ТЛ)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Класична і масова література. Рецензія. Поглиблення поняття про «художність».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(ЛК)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Бібліотечні та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, їхнє використання для збагачення кола читання, розвитку навичок творчої роботи з книгою. Взаємодія різних видів мистецтва (кіно і література та ін.), комп’ютерних технологій і літератури. Сучасні літературно-художні видання,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інтернет-портали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  творів зарубіжної літератури.  Міжнародні літературні премії.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Українські перекладачі творів зарубіжної класики і сучасної літератури. Музеї М. Булгакова,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Шолом-Алейхема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 в Києві. 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Переосмислення сюжетів, образів, мотивів світової літератури і культури у творах мистецтва.</w:t>
            </w:r>
          </w:p>
        </w:tc>
        <w:tc>
          <w:tcPr>
            <w:tcW w:w="432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із </w:t>
            </w:r>
            <w:r>
              <w:rPr>
                <w:sz w:val="28"/>
                <w:szCs w:val="28"/>
                <w:lang w:val="uk-UA"/>
              </w:rPr>
              <w:t>основними відомостями</w:t>
            </w:r>
            <w:r w:rsidRPr="00A33194">
              <w:rPr>
                <w:sz w:val="28"/>
                <w:szCs w:val="28"/>
                <w:lang w:val="uk-UA"/>
              </w:rPr>
              <w:t xml:space="preserve"> про життя і творчість митців;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4658C">
              <w:rPr>
                <w:iCs/>
                <w:sz w:val="28"/>
                <w:szCs w:val="28"/>
                <w:lang w:val="uk-UA"/>
              </w:rPr>
              <w:t>після пояснення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розуміє</w:t>
            </w:r>
            <w:r w:rsidRPr="00A33194">
              <w:rPr>
                <w:sz w:val="28"/>
                <w:szCs w:val="28"/>
                <w:lang w:val="uk-UA"/>
              </w:rPr>
              <w:t xml:space="preserve"> актуальні проблеми, теми в прочитаних творах, їхній зв'язок із проблемами суспільства, історії, культури, існування людини, її морального вибору;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A33194">
              <w:rPr>
                <w:sz w:val="28"/>
                <w:szCs w:val="28"/>
                <w:lang w:val="uk-UA"/>
              </w:rPr>
              <w:t xml:space="preserve"> характерні ознаки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різних жанрів, </w:t>
            </w:r>
            <w:r>
              <w:rPr>
                <w:sz w:val="28"/>
                <w:szCs w:val="28"/>
                <w:lang w:val="uk-UA"/>
              </w:rPr>
              <w:t xml:space="preserve">разом із вчителем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їх у творах письменників; 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дає </w:t>
            </w:r>
            <w:r w:rsidRPr="00A33194">
              <w:rPr>
                <w:i/>
                <w:sz w:val="28"/>
                <w:szCs w:val="28"/>
                <w:lang w:val="uk-UA"/>
              </w:rPr>
              <w:t>характери</w:t>
            </w:r>
            <w:r>
              <w:rPr>
                <w:i/>
                <w:sz w:val="28"/>
                <w:szCs w:val="28"/>
                <w:lang w:val="uk-UA"/>
              </w:rPr>
              <w:t xml:space="preserve">стику </w:t>
            </w:r>
            <w:r>
              <w:rPr>
                <w:sz w:val="28"/>
                <w:szCs w:val="28"/>
                <w:lang w:val="uk-UA"/>
              </w:rPr>
              <w:t xml:space="preserve">образам </w:t>
            </w:r>
            <w:r w:rsidRPr="00A33194">
              <w:rPr>
                <w:sz w:val="28"/>
                <w:szCs w:val="28"/>
                <w:lang w:val="uk-UA"/>
              </w:rPr>
              <w:t xml:space="preserve">провідних героїв, </w:t>
            </w:r>
            <w:r w:rsidRPr="00A33194">
              <w:rPr>
                <w:i/>
                <w:sz w:val="28"/>
                <w:szCs w:val="28"/>
                <w:lang w:val="uk-UA"/>
              </w:rPr>
              <w:t>простежує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їхньої  внутрішньої зміни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A33194">
              <w:rPr>
                <w:sz w:val="28"/>
                <w:szCs w:val="28"/>
                <w:lang w:val="uk-UA"/>
              </w:rPr>
              <w:t xml:space="preserve"> на прикладах переглянутих кіноповістей і кінороманів (за вибором) </w:t>
            </w:r>
            <w:r>
              <w:rPr>
                <w:sz w:val="28"/>
                <w:szCs w:val="28"/>
                <w:lang w:val="uk-UA"/>
              </w:rPr>
              <w:t xml:space="preserve">усвідомлює </w:t>
            </w:r>
            <w:r w:rsidRPr="00A33194">
              <w:rPr>
                <w:sz w:val="28"/>
                <w:szCs w:val="28"/>
                <w:lang w:val="uk-UA"/>
              </w:rPr>
              <w:t xml:space="preserve">взаємодію різних видів мистецтва в сучасний період;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97E08">
              <w:rPr>
                <w:i/>
                <w:iCs/>
                <w:sz w:val="28"/>
                <w:szCs w:val="28"/>
                <w:lang w:val="uk-UA"/>
              </w:rPr>
              <w:t>бере участь у диспуті</w:t>
            </w:r>
            <w:r w:rsidRPr="00A33194">
              <w:rPr>
                <w:sz w:val="28"/>
                <w:szCs w:val="28"/>
                <w:lang w:val="uk-UA"/>
              </w:rPr>
              <w:t xml:space="preserve"> щодо актуальних проблем і тенденцій розвитку сучасної літератури, зокрема в аспекті її взаємодії з іншими видами мистецтва;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 xml:space="preserve">володіє </w:t>
            </w:r>
            <w:r w:rsidRPr="00A33194">
              <w:rPr>
                <w:sz w:val="28"/>
                <w:szCs w:val="28"/>
                <w:lang w:val="uk-UA"/>
              </w:rPr>
              <w:t xml:space="preserve">навичками роботи з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бібліотечними фондами,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інтернет-ресурсами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з метою пошуку необхідної книги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знає</w:t>
            </w:r>
            <w:r w:rsidRPr="00A33194">
              <w:rPr>
                <w:sz w:val="28"/>
                <w:szCs w:val="28"/>
                <w:lang w:val="uk-UA"/>
              </w:rPr>
              <w:t xml:space="preserve"> популярні книжкові серії для молоді, сучасні літературно-художні видання,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інтернет-портали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творів зарубіжної літератури;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97E08">
              <w:rPr>
                <w:i/>
                <w:iCs/>
                <w:sz w:val="28"/>
                <w:szCs w:val="28"/>
                <w:lang w:val="uk-UA"/>
              </w:rPr>
              <w:t>володіє інформацією</w:t>
            </w:r>
            <w:r w:rsidRPr="00A331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A33194">
              <w:rPr>
                <w:sz w:val="28"/>
                <w:szCs w:val="28"/>
                <w:lang w:val="uk-UA"/>
              </w:rPr>
              <w:t>визначні міжнародні літературні премії сучасності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A33194">
              <w:rPr>
                <w:sz w:val="28"/>
                <w:szCs w:val="28"/>
                <w:lang w:val="uk-UA"/>
              </w:rPr>
              <w:t>зарубіжних письменників-лауреатів міжнародних премій у галузі художньої літератури, твори митців, відзначені преміями.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0B6308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Формування пізнавального інтересу до читання творів.</w:t>
            </w:r>
          </w:p>
          <w:p w:rsidR="000B6308" w:rsidRPr="009E41D7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</w:t>
            </w:r>
            <w:r w:rsidRPr="008D665B">
              <w:rPr>
                <w:sz w:val="28"/>
                <w:szCs w:val="28"/>
                <w:lang w:val="uk-UA"/>
              </w:rPr>
              <w:t xml:space="preserve">ток вміння розрізняти вчинки персонажів творів, відділяти позитивне від негативного, співчутливо ставитися до персонажів, які </w:t>
            </w:r>
            <w:r w:rsidRPr="008D665B">
              <w:rPr>
                <w:sz w:val="28"/>
                <w:szCs w:val="28"/>
                <w:lang w:val="uk-UA"/>
              </w:rPr>
              <w:lastRenderedPageBreak/>
              <w:t>потребують допомоги та радіти разом із позитивними героями.</w:t>
            </w:r>
          </w:p>
          <w:p w:rsidR="000B6308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8D665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6308" w:rsidRPr="00442CBF" w:rsidRDefault="000B6308" w:rsidP="0017602B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Удосконалення </w:t>
            </w:r>
            <w:r w:rsidRPr="00442CBF">
              <w:rPr>
                <w:iCs/>
                <w:sz w:val="28"/>
                <w:szCs w:val="28"/>
                <w:lang w:val="uk-UA"/>
              </w:rPr>
              <w:t xml:space="preserve"> вміння здійснювати порівняння, виділяти головну думку, узагальнювати і робити висновки.</w:t>
            </w:r>
          </w:p>
          <w:p w:rsidR="000B6308" w:rsidRPr="00442CBF" w:rsidRDefault="000B6308" w:rsidP="0017602B">
            <w:pPr>
              <w:spacing w:line="360" w:lineRule="auto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Спонукання до  самостійних зв’язних висловлювань</w:t>
            </w:r>
            <w:r w:rsidRPr="00442CBF">
              <w:rPr>
                <w:iCs/>
                <w:sz w:val="28"/>
                <w:szCs w:val="28"/>
                <w:lang w:val="uk-UA"/>
              </w:rPr>
              <w:t xml:space="preserve"> при відповіді на питання вчителя.</w:t>
            </w:r>
          </w:p>
          <w:p w:rsidR="000B6308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 xml:space="preserve">Розвиток мислення на </w:t>
            </w: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основі визначення кульмінаційного епізоду твору.</w:t>
            </w:r>
          </w:p>
          <w:p w:rsidR="000B6308" w:rsidRPr="009E41D7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0B6308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>Розвиток мовлення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>, уяви, логічного мислення</w:t>
            </w: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 xml:space="preserve"> під час характеристики образів персонажів.</w:t>
            </w:r>
          </w:p>
          <w:p w:rsidR="000B6308" w:rsidRPr="009E41D7" w:rsidRDefault="000B6308" w:rsidP="0017602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0B6308" w:rsidRDefault="000B6308" w:rsidP="0017602B">
            <w:pPr>
              <w:spacing w:line="360" w:lineRule="auto"/>
              <w:jc w:val="both"/>
              <w:rPr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bCs/>
                <w:iCs/>
                <w:color w:val="161616"/>
                <w:sz w:val="28"/>
                <w:szCs w:val="28"/>
                <w:lang w:val="uk-UA"/>
              </w:rPr>
              <w:t>Розвиток та корекція уваги під час розподілу реальних та пригодницьких подій.</w:t>
            </w:r>
          </w:p>
          <w:p w:rsidR="000B6308" w:rsidRDefault="000B6308" w:rsidP="0017602B">
            <w:pPr>
              <w:spacing w:line="360" w:lineRule="auto"/>
              <w:jc w:val="both"/>
              <w:rPr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0B6308" w:rsidRPr="001D40A9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Спонукання</w:t>
            </w:r>
            <w:r w:rsidRPr="001D40A9">
              <w:rPr>
                <w:sz w:val="28"/>
                <w:szCs w:val="28"/>
                <w:lang w:val="uk-UA"/>
              </w:rPr>
              <w:t xml:space="preserve"> обговорення у групах і </w:t>
            </w:r>
            <w:r w:rsidRPr="001D40A9">
              <w:rPr>
                <w:sz w:val="28"/>
                <w:szCs w:val="28"/>
                <w:lang w:val="uk-UA"/>
              </w:rPr>
              <w:lastRenderedPageBreak/>
              <w:t>висловлювання власної думки з приводу проблеми, тематики, позитивних чи негативних персонажів художнього твору.</w:t>
            </w:r>
          </w:p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781748" w:rsidTr="000B6308">
        <w:tc>
          <w:tcPr>
            <w:tcW w:w="1058" w:type="dxa"/>
          </w:tcPr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8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ПІДСУМКИ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Узагальнення і систематизація навчального матеріалу.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0B6308" w:rsidRPr="00A33194" w:rsidRDefault="000B6308" w:rsidP="0017602B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ознайомлений із </w:t>
            </w:r>
            <w:r>
              <w:rPr>
                <w:sz w:val="28"/>
                <w:szCs w:val="28"/>
                <w:lang w:val="uk-UA"/>
              </w:rPr>
              <w:t xml:space="preserve"> основними етапами</w:t>
            </w:r>
            <w:r w:rsidRPr="00A33194">
              <w:rPr>
                <w:sz w:val="28"/>
                <w:szCs w:val="28"/>
                <w:lang w:val="uk-UA"/>
              </w:rPr>
              <w:t xml:space="preserve"> літературного процесу </w:t>
            </w:r>
            <w:r w:rsidRPr="00A33194">
              <w:rPr>
                <w:sz w:val="28"/>
                <w:szCs w:val="28"/>
                <w:lang w:val="en-US"/>
              </w:rPr>
              <w:t>XIX</w:t>
            </w:r>
            <w:r w:rsidRPr="00A33194">
              <w:rPr>
                <w:sz w:val="28"/>
                <w:szCs w:val="28"/>
              </w:rPr>
              <w:t>-</w:t>
            </w:r>
            <w:r w:rsidRPr="00A33194">
              <w:rPr>
                <w:sz w:val="28"/>
                <w:szCs w:val="28"/>
                <w:lang w:val="en-US"/>
              </w:rPr>
              <w:t>XX</w:t>
            </w:r>
            <w:r w:rsidRPr="00A33194">
              <w:rPr>
                <w:sz w:val="28"/>
                <w:szCs w:val="28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>ст., їхні</w:t>
            </w:r>
            <w:r>
              <w:rPr>
                <w:sz w:val="28"/>
                <w:szCs w:val="28"/>
                <w:lang w:val="uk-UA"/>
              </w:rPr>
              <w:t xml:space="preserve">ми </w:t>
            </w:r>
            <w:r w:rsidRPr="00A33194">
              <w:rPr>
                <w:sz w:val="28"/>
                <w:szCs w:val="28"/>
                <w:lang w:val="uk-UA"/>
              </w:rPr>
              <w:t>особливост</w:t>
            </w:r>
            <w:r>
              <w:rPr>
                <w:sz w:val="28"/>
                <w:szCs w:val="28"/>
                <w:lang w:val="uk-UA"/>
              </w:rPr>
              <w:t>ями;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пригадує і називає</w:t>
            </w:r>
            <w:r w:rsidRPr="00A33194">
              <w:rPr>
                <w:sz w:val="28"/>
                <w:szCs w:val="28"/>
                <w:lang w:val="uk-UA"/>
              </w:rPr>
              <w:t xml:space="preserve"> представників різних літературних напрямів, течій, мистецьких тенденцій</w:t>
            </w:r>
            <w:r>
              <w:rPr>
                <w:sz w:val="28"/>
                <w:szCs w:val="28"/>
                <w:lang w:val="uk-UA"/>
              </w:rPr>
              <w:t xml:space="preserve"> та їх твори;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41D7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uk-UA"/>
              </w:rPr>
              <w:t xml:space="preserve">налізує та </w:t>
            </w:r>
            <w:r w:rsidRPr="00A33194">
              <w:rPr>
                <w:i/>
                <w:sz w:val="28"/>
                <w:szCs w:val="28"/>
                <w:lang w:val="uk-UA"/>
              </w:rPr>
              <w:t>порівнює</w:t>
            </w:r>
            <w:r w:rsidRPr="00A33194">
              <w:rPr>
                <w:sz w:val="28"/>
                <w:szCs w:val="28"/>
                <w:lang w:val="uk-UA"/>
              </w:rPr>
              <w:t xml:space="preserve"> літературні твори і явища. </w:t>
            </w:r>
          </w:p>
          <w:p w:rsidR="000B6308" w:rsidRPr="00A33194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0B6308" w:rsidRPr="001D40A9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D40A9">
              <w:rPr>
                <w:sz w:val="28"/>
                <w:szCs w:val="28"/>
                <w:lang w:val="uk-UA"/>
              </w:rPr>
              <w:lastRenderedPageBreak/>
              <w:t xml:space="preserve"> Розвиток позитивної </w:t>
            </w:r>
            <w:r w:rsidRPr="001D40A9">
              <w:rPr>
                <w:sz w:val="28"/>
                <w:szCs w:val="28"/>
                <w:lang w:val="uk-UA"/>
              </w:rPr>
              <w:lastRenderedPageBreak/>
              <w:t>установки на усвідомл</w:t>
            </w:r>
            <w:r>
              <w:rPr>
                <w:sz w:val="28"/>
                <w:szCs w:val="28"/>
                <w:lang w:val="uk-UA"/>
              </w:rPr>
              <w:t>ення себе як читача та активізація</w:t>
            </w:r>
            <w:r w:rsidRPr="001D40A9">
              <w:rPr>
                <w:sz w:val="28"/>
                <w:szCs w:val="28"/>
                <w:lang w:val="uk-UA"/>
              </w:rPr>
              <w:t xml:space="preserve"> мотив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1D40A9">
              <w:rPr>
                <w:sz w:val="28"/>
                <w:szCs w:val="28"/>
                <w:lang w:val="uk-UA"/>
              </w:rPr>
              <w:t xml:space="preserve"> до читання і сприймання прозових та поетичних творів шляхом визначення їх </w:t>
            </w:r>
            <w:proofErr w:type="spellStart"/>
            <w:r w:rsidRPr="001D40A9">
              <w:rPr>
                <w:sz w:val="28"/>
                <w:szCs w:val="28"/>
                <w:lang w:val="uk-UA"/>
              </w:rPr>
              <w:t>загально-культурної</w:t>
            </w:r>
            <w:proofErr w:type="spellEnd"/>
            <w:r w:rsidRPr="001D40A9">
              <w:rPr>
                <w:sz w:val="28"/>
                <w:szCs w:val="28"/>
                <w:lang w:val="uk-UA"/>
              </w:rPr>
              <w:t xml:space="preserve"> та особистісної цінності. </w:t>
            </w:r>
          </w:p>
          <w:p w:rsidR="000B6308" w:rsidRPr="001D40A9" w:rsidRDefault="000B6308" w:rsidP="0017602B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B6308" w:rsidRPr="00781748" w:rsidTr="000B6308">
        <w:tc>
          <w:tcPr>
            <w:tcW w:w="1058" w:type="dxa"/>
          </w:tcPr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0B6308" w:rsidRPr="001D40A9" w:rsidRDefault="000B6308" w:rsidP="0017602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D40A9">
              <w:rPr>
                <w:b/>
                <w:sz w:val="28"/>
                <w:szCs w:val="28"/>
                <w:lang w:val="uk-UA"/>
              </w:rPr>
              <w:t>Для вивчення напам’ять</w:t>
            </w:r>
          </w:p>
          <w:p w:rsidR="000B6308" w:rsidRPr="001D40A9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D40A9">
              <w:rPr>
                <w:sz w:val="28"/>
                <w:szCs w:val="28"/>
                <w:lang w:val="uk-UA"/>
              </w:rPr>
              <w:t>Г. Гейне. «Не знаю, що стало зо мною…»</w:t>
            </w:r>
          </w:p>
          <w:p w:rsidR="000B6308" w:rsidRPr="0017602B" w:rsidRDefault="000B6308" w:rsidP="0017602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D40A9">
              <w:rPr>
                <w:sz w:val="28"/>
                <w:szCs w:val="28"/>
                <w:lang w:val="uk-UA"/>
              </w:rPr>
              <w:t>М.Ю. Лермонтов. «На дорогу йду я в самотині…»</w:t>
            </w:r>
          </w:p>
        </w:tc>
        <w:tc>
          <w:tcPr>
            <w:tcW w:w="4320" w:type="dxa"/>
          </w:tcPr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0B6308" w:rsidRPr="00781748" w:rsidRDefault="000B6308" w:rsidP="0017602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05AFA" w:rsidRPr="00781748" w:rsidRDefault="00405AFA" w:rsidP="00405AFA">
      <w:pPr>
        <w:rPr>
          <w:bCs/>
          <w:sz w:val="28"/>
          <w:szCs w:val="28"/>
          <w:lang w:val="uk-UA"/>
        </w:rPr>
      </w:pPr>
    </w:p>
    <w:sectPr w:rsidR="00405AFA" w:rsidRPr="00781748" w:rsidSect="00FA19F6">
      <w:pgSz w:w="16838" w:h="11906" w:orient="landscape"/>
      <w:pgMar w:top="16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C01"/>
    <w:rsid w:val="000B6308"/>
    <w:rsid w:val="0017602B"/>
    <w:rsid w:val="001E7FF8"/>
    <w:rsid w:val="00280E9A"/>
    <w:rsid w:val="00405AFA"/>
    <w:rsid w:val="00563E05"/>
    <w:rsid w:val="005B33DD"/>
    <w:rsid w:val="00836AFA"/>
    <w:rsid w:val="009C7A31"/>
    <w:rsid w:val="009E2727"/>
    <w:rsid w:val="009F7D58"/>
    <w:rsid w:val="00A72387"/>
    <w:rsid w:val="00B46C01"/>
    <w:rsid w:val="00CA45AF"/>
    <w:rsid w:val="00E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5AFA"/>
    <w:pPr>
      <w:ind w:firstLine="284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05A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405AFA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Times New Roman" w:hAnsi="School Book C" w:cs="School Book C"/>
      <w:color w:val="000000"/>
      <w:sz w:val="24"/>
      <w:szCs w:val="24"/>
      <w:lang w:eastAsia="ru-RU"/>
    </w:rPr>
  </w:style>
  <w:style w:type="paragraph" w:customStyle="1" w:styleId="256">
    <w:name w:val="Основной текст256"/>
    <w:basedOn w:val="a"/>
    <w:rsid w:val="00405AFA"/>
    <w:pPr>
      <w:shd w:val="clear" w:color="auto" w:fill="FFFFFF"/>
      <w:spacing w:line="202" w:lineRule="exact"/>
      <w:ind w:hanging="920"/>
      <w:jc w:val="center"/>
    </w:pPr>
    <w:rPr>
      <w:rFonts w:ascii="Cambria" w:eastAsia="Cambria" w:hAnsi="Cambria"/>
      <w:sz w:val="20"/>
      <w:szCs w:val="20"/>
      <w:lang w:eastAsia="en-US"/>
    </w:rPr>
  </w:style>
  <w:style w:type="character" w:customStyle="1" w:styleId="a6">
    <w:name w:val="Без интервала Знак"/>
    <w:link w:val="a7"/>
    <w:locked/>
    <w:rsid w:val="009E2727"/>
    <w:rPr>
      <w:rFonts w:ascii="Calibri" w:hAnsi="Calibri"/>
    </w:rPr>
  </w:style>
  <w:style w:type="paragraph" w:styleId="a7">
    <w:name w:val="No Spacing"/>
    <w:link w:val="a6"/>
    <w:qFormat/>
    <w:rsid w:val="009E2727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8560-8735-462C-A61C-69774AEE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2021-01-04T10:19:00Z</dcterms:created>
  <dcterms:modified xsi:type="dcterms:W3CDTF">2021-01-04T10:19:00Z</dcterms:modified>
</cp:coreProperties>
</file>