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0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396CA3" w:rsidRPr="00586D99" w:rsidTr="00396CA3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6CA3" w:rsidRPr="00586D99" w:rsidRDefault="00396CA3" w:rsidP="00980E9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</w:pPr>
            <w:r w:rsidRPr="00586D99"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  <w:t>Міністерство освіти і науки України</w:t>
            </w:r>
          </w:p>
          <w:p w:rsidR="00396CA3" w:rsidRPr="00586D99" w:rsidRDefault="00396CA3" w:rsidP="00980E9B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</w:pPr>
            <w:r w:rsidRPr="00586D99"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  <w:t>Інститут спеціальної педагогіки НАПН України</w:t>
            </w:r>
          </w:p>
          <w:p w:rsidR="00396CA3" w:rsidRPr="00586D99" w:rsidRDefault="00396CA3" w:rsidP="00396C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</w:pPr>
          </w:p>
        </w:tc>
      </w:tr>
      <w:tr w:rsidR="00396CA3" w:rsidRPr="00980E9B" w:rsidTr="00396CA3">
        <w:tc>
          <w:tcPr>
            <w:tcW w:w="11840" w:type="dxa"/>
          </w:tcPr>
          <w:p w:rsidR="00396CA3" w:rsidRPr="00586D99" w:rsidRDefault="00396CA3" w:rsidP="00396C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36"/>
                <w:szCs w:val="32"/>
                <w:lang w:val="uk-UA" w:eastAsia="ar-SA"/>
              </w:rPr>
            </w:pPr>
            <w:r w:rsidRPr="00586D99">
              <w:rPr>
                <w:rFonts w:ascii="Times New Roman" w:eastAsia="Calibri" w:hAnsi="Times New Roman" w:cs="Times New Roman"/>
                <w:b/>
                <w:kern w:val="0"/>
                <w:sz w:val="36"/>
                <w:szCs w:val="32"/>
                <w:lang w:val="uk-UA" w:eastAsia="ar-S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396CA3" w:rsidRPr="00586D99" w:rsidRDefault="00396CA3" w:rsidP="00396C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40"/>
                <w:szCs w:val="24"/>
                <w:lang w:val="uk-UA" w:eastAsia="ar-SA"/>
              </w:rPr>
            </w:pPr>
          </w:p>
          <w:p w:rsidR="00396CA3" w:rsidRPr="00586D99" w:rsidRDefault="00396CA3" w:rsidP="00396CA3">
            <w:pPr>
              <w:keepNext/>
              <w:keepLines/>
              <w:autoSpaceDE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0"/>
                <w:sz w:val="52"/>
                <w:szCs w:val="28"/>
                <w:lang w:val="uk-UA" w:eastAsia="ar-SA"/>
              </w:rPr>
            </w:pPr>
            <w:bookmarkStart w:id="0" w:name="_GoBack"/>
            <w:r w:rsidRPr="00586D99">
              <w:rPr>
                <w:rFonts w:ascii="Times New Roman" w:eastAsia="Calibri" w:hAnsi="Times New Roman" w:cs="Times New Roman"/>
                <w:b/>
                <w:bCs/>
                <w:caps/>
                <w:kern w:val="0"/>
                <w:sz w:val="52"/>
                <w:szCs w:val="28"/>
                <w:lang w:val="uk-UA" w:eastAsia="ar-SA"/>
              </w:rPr>
              <w:t>Фізика</w:t>
            </w:r>
          </w:p>
          <w:p w:rsidR="00396CA3" w:rsidRPr="00586D99" w:rsidRDefault="00396CA3" w:rsidP="00396CA3">
            <w:pPr>
              <w:keepNext/>
              <w:keepLines/>
              <w:autoSpaceDE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36"/>
                <w:szCs w:val="32"/>
                <w:lang w:val="uk-UA" w:eastAsia="ar-SA"/>
              </w:rPr>
            </w:pPr>
            <w:r w:rsidRPr="00586D99">
              <w:rPr>
                <w:rFonts w:ascii="Times New Roman" w:eastAsia="Calibri" w:hAnsi="Times New Roman" w:cs="Times New Roman"/>
                <w:b/>
                <w:bCs/>
                <w:caps/>
                <w:kern w:val="0"/>
                <w:sz w:val="36"/>
                <w:szCs w:val="32"/>
                <w:lang w:val="uk-UA" w:eastAsia="ar-SA"/>
              </w:rPr>
              <w:t>8-10 класи</w:t>
            </w:r>
          </w:p>
          <w:p w:rsidR="00396CA3" w:rsidRPr="00586D99" w:rsidRDefault="00396CA3" w:rsidP="00396C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44"/>
                <w:szCs w:val="32"/>
                <w:lang w:val="uk-UA" w:eastAsia="ar-SA"/>
              </w:rPr>
            </w:pPr>
          </w:p>
          <w:p w:rsidR="00396CA3" w:rsidRPr="00586D99" w:rsidRDefault="00396CA3" w:rsidP="00396C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36"/>
                <w:szCs w:val="36"/>
                <w:lang w:val="uk-UA"/>
              </w:rPr>
            </w:pPr>
            <w:r w:rsidRPr="00586D99"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uk-UA" w:eastAsia="ar-SA"/>
              </w:rPr>
              <w:t xml:space="preserve">Укладач: </w:t>
            </w:r>
            <w:r w:rsidRPr="00586D99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36"/>
                <w:szCs w:val="36"/>
                <w:lang w:val="uk-UA" w:eastAsia="ar-SA"/>
              </w:rPr>
              <w:t xml:space="preserve"> </w:t>
            </w:r>
            <w:r w:rsidRPr="00586D99">
              <w:rPr>
                <w:rFonts w:ascii="Times New Roman" w:eastAsia="Times New Roman" w:hAnsi="Times New Roman" w:cs="Times New Roman"/>
                <w:bCs/>
                <w:kern w:val="0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346472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uk-UA"/>
              </w:rPr>
              <w:t>Махоніна</w:t>
            </w:r>
            <w:proofErr w:type="spellEnd"/>
            <w:r w:rsidR="00346472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uk-UA"/>
              </w:rPr>
              <w:t xml:space="preserve"> Світлана Леонідівна</w:t>
            </w:r>
            <w:bookmarkEnd w:id="0"/>
            <w:r w:rsidRPr="002D154D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uk-UA"/>
              </w:rPr>
              <w:t>,</w:t>
            </w:r>
            <w:r w:rsidRPr="00586D99">
              <w:rPr>
                <w:rFonts w:ascii="Times New Roman" w:eastAsia="Times New Roman" w:hAnsi="Times New Roman" w:cs="Times New Roman"/>
                <w:bCs/>
                <w:kern w:val="0"/>
                <w:sz w:val="36"/>
                <w:szCs w:val="36"/>
                <w:lang w:val="uk-UA"/>
              </w:rPr>
              <w:t xml:space="preserve"> вчитель фізики Київської  спеціальної загальноосвітньої  школи-інтернату №15;</w:t>
            </w:r>
          </w:p>
          <w:p w:rsidR="00396CA3" w:rsidRPr="00586D99" w:rsidRDefault="00396CA3" w:rsidP="00396C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F81BD"/>
                <w:kern w:val="0"/>
                <w:sz w:val="52"/>
                <w:szCs w:val="80"/>
                <w:lang w:val="uk-UA" w:eastAsia="ar-SA"/>
              </w:rPr>
            </w:pPr>
          </w:p>
        </w:tc>
      </w:tr>
      <w:tr w:rsidR="00396CA3" w:rsidRPr="00875333" w:rsidTr="00396CA3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6CA3" w:rsidRPr="00586D99" w:rsidRDefault="00396CA3" w:rsidP="00396CA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</w:pPr>
            <w:r w:rsidRPr="00586D99">
              <w:rPr>
                <w:rFonts w:ascii="Times New Roman" w:eastAsia="Calibri" w:hAnsi="Times New Roman" w:cs="Times New Roman"/>
                <w:kern w:val="0"/>
                <w:sz w:val="52"/>
                <w:szCs w:val="32"/>
                <w:lang w:val="uk-UA" w:eastAsia="ar-SA"/>
              </w:rPr>
              <w:t>Київ – 2016</w:t>
            </w:r>
          </w:p>
        </w:tc>
      </w:tr>
    </w:tbl>
    <w:p w:rsidR="003F3F02" w:rsidRPr="00586D99" w:rsidRDefault="003F3F02" w:rsidP="003F3F02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6CA3" w:rsidRPr="00586D99" w:rsidRDefault="00396CA3">
      <w:pPr>
        <w:suppressAutoHyphens w:val="0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br w:type="page"/>
      </w:r>
    </w:p>
    <w:p w:rsidR="003F3F02" w:rsidRPr="00586D99" w:rsidRDefault="003F3F02" w:rsidP="003F3F0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lastRenderedPageBreak/>
        <w:t>Пояснювальна записка</w:t>
      </w:r>
    </w:p>
    <w:p w:rsidR="00A05114" w:rsidRPr="00586D99" w:rsidRDefault="00A05114" w:rsidP="00A0511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 xml:space="preserve">Фізика є фундаментальною наукою, яка вивчає загальні закономірності перебігу природних явищ, закладає основи світорозуміння на різних рівнях пізнання природи й надає загальне обґрунтування природничо-наукової картини світу. Сучасна фізика, крім наукового, має важливе соціокультурне значення. Вона стала невід’ємною складовою загальної культури високотехнологічного інформаційного суспільства. </w:t>
      </w:r>
    </w:p>
    <w:p w:rsidR="00A05114" w:rsidRPr="00586D99" w:rsidRDefault="00A05114" w:rsidP="00A05114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586D9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На сьогодні пріоритетом загальної шкільної та спеціальної освіти України є всебічний гармонійний розвиток особистості кожної дитини. Програма </w:t>
      </w:r>
      <w:r w:rsidRPr="00586D99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  <w:t xml:space="preserve">з </w:t>
      </w:r>
      <w:r w:rsidRPr="00586D9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фізики для 7-10 класів загальноосвітніх навчальних закладів  укладена відповідно до Державного стандарту базової і повної загальної середньої освіти та ґрунтується на положеннях Концепції державного стандарту спеціальної освіти дітей з особливими потребами.</w:t>
      </w:r>
    </w:p>
    <w:p w:rsidR="003F3F02" w:rsidRPr="00586D99" w:rsidRDefault="00A05114" w:rsidP="00A0511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F3F02" w:rsidRPr="00586D99">
        <w:rPr>
          <w:rFonts w:ascii="Times New Roman" w:hAnsi="Times New Roman" w:cs="Times New Roman"/>
          <w:sz w:val="28"/>
          <w:szCs w:val="28"/>
          <w:lang w:val="uk-UA"/>
        </w:rPr>
        <w:t>Навчання учнів фізиці здійснюється шляхом плано</w:t>
      </w:r>
      <w:r w:rsidR="003F3F02"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мірного і поступового засвоєння основних фізичних по</w:t>
      </w:r>
      <w:r w:rsidR="003F3F02"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нять, провідних ідей, законів, теорій, наукових фактів, які складають основу теоретичної та практичної підготовки учнів, формування в їх свідомості наукової картини світу.</w:t>
      </w:r>
    </w:p>
    <w:p w:rsidR="003F3F02" w:rsidRPr="00586D99" w:rsidRDefault="003F3F02" w:rsidP="003F3F0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99">
        <w:rPr>
          <w:rFonts w:ascii="Times New Roman" w:hAnsi="Times New Roman" w:cs="Times New Roman"/>
          <w:b/>
          <w:sz w:val="28"/>
          <w:szCs w:val="28"/>
          <w:lang w:val="uk-UA"/>
        </w:rPr>
        <w:t>Мета й завдання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t xml:space="preserve"> курсу фізики: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забезпечення учнів знаннями про основу фізичної науки;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забезпечення засвоєння учнями головних положень науки фізики;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ознайомлення учнів із основними методами фізич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ної науки - теоретичними й експериментальними;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формування експериментальних умінь і навичок;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формування  вміння  спостерігати та  пояснювати фізичні явища;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забезпечення розуміння фізичної картини світу, ма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теріальної суті фізичних процесів і явищ;</w:t>
      </w:r>
    </w:p>
    <w:p w:rsidR="003F3F02" w:rsidRPr="00586D99" w:rsidRDefault="003F3F02" w:rsidP="003F3F02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озброєння учнів знаннями, необхідними для їх роз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86D99">
        <w:rPr>
          <w:rFonts w:ascii="Times New Roman" w:hAnsi="Times New Roman" w:cs="Times New Roman"/>
          <w:spacing w:val="-1"/>
          <w:sz w:val="28"/>
          <w:szCs w:val="28"/>
          <w:lang w:val="uk-UA"/>
        </w:rPr>
        <w:t>витку, підготовка учнів до трудової діяльності тощо.</w:t>
      </w:r>
    </w:p>
    <w:p w:rsidR="003F3F02" w:rsidRPr="00586D99" w:rsidRDefault="003F3F02" w:rsidP="00586D99">
      <w:pPr>
        <w:shd w:val="clear" w:color="auto" w:fill="FFFFFF"/>
        <w:spacing w:before="62" w:after="0"/>
        <w:ind w:right="-104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Курс «Фізика» для </w:t>
      </w:r>
      <w:r w:rsidRPr="00586D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86D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загальноосвітніх навчальних закладів </w:t>
      </w:r>
      <w:r w:rsidR="00396CA3" w:rsidRPr="00586D99">
        <w:rPr>
          <w:rFonts w:ascii="Times New Roman" w:hAnsi="Times New Roman" w:cs="Times New Roman"/>
          <w:bCs/>
          <w:sz w:val="28"/>
          <w:szCs w:val="28"/>
          <w:lang w:val="uk-UA"/>
        </w:rPr>
        <w:t>для дітей із порушеннями опорно-рухового апарату</w:t>
      </w:r>
      <w:r w:rsidRPr="00586D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t>є завершеним, тобто охоплює та вис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вітлює всі основні розділи сучасної фізики, забезпечує до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ступність навчального матеріалу для учнів названих закладів, наступність з пропедевтичним курсом природознавства в 5-6 класах, а також 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міжпредметні зв'язки з математикою, хімією, біологією, географією тощо, відображає питання екології та ставлення людини до природи.</w:t>
      </w:r>
    </w:p>
    <w:p w:rsidR="003F3F02" w:rsidRPr="00586D99" w:rsidRDefault="003F3F02" w:rsidP="00586D9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Вчитель може змінювати послідовність вивчення пи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86D99">
        <w:rPr>
          <w:rFonts w:ascii="Times New Roman" w:hAnsi="Times New Roman" w:cs="Times New Roman"/>
          <w:spacing w:val="-1"/>
          <w:sz w:val="28"/>
          <w:szCs w:val="28"/>
          <w:lang w:val="uk-UA"/>
        </w:rPr>
        <w:t>тань у межах теми (розділу) залежно від конкретних умов школи. Поряд з назвою теми (розділу) в даній програмі за</w:t>
      </w:r>
      <w:r w:rsidRPr="00586D99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t>значається загальна кількість годин на її вивчення, врахо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вуючи й час, відведений на лабораторні роботи, узагальнюючі уроки та екскурсії. До кожного розділу передбачено резервний час, який вчитель може ви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користати на власний розсуд.</w:t>
      </w:r>
    </w:p>
    <w:p w:rsidR="003F3F02" w:rsidRPr="00586D99" w:rsidRDefault="003F3F02" w:rsidP="00586D9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Учитель може самостійно відбирати з кожного розділу найважливіший матеріал, зовсім не вивчати деякі питання та залучати додатковий матеріал залежно від рівня підго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товки класу, не порушуючи при цьому логіку вивчення курсу фізики.</w:t>
      </w:r>
    </w:p>
    <w:p w:rsidR="003F3F02" w:rsidRPr="00586D99" w:rsidRDefault="003F3F02" w:rsidP="00586D9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Резервний час учитель може використати або для де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тального вивчення деяких фізичних понять, або для повто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рення навчального матеріалу, або для проведення лабора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торних робіт, екскурсій тощо.</w:t>
      </w:r>
    </w:p>
    <w:p w:rsidR="003F3F02" w:rsidRPr="00586D99" w:rsidRDefault="003F3F02" w:rsidP="00586D9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Запропоновані фронтальні лабораторні роботи можна змінювати, якщо у фізичному кабінеті немає відповідного обладнання. Під час проведення фронтальних лабораторних робіт та екскурсій необхідно проводити детальний інструктаж з техніки безпеки.</w:t>
      </w:r>
    </w:p>
    <w:p w:rsidR="003F3F02" w:rsidRPr="00586D99" w:rsidRDefault="003F3F02" w:rsidP="003F3F0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t>Основні вимоги до знань і вмінь учнів визначає вчи</w:t>
      </w:r>
      <w:r w:rsidRPr="00586D99">
        <w:rPr>
          <w:rFonts w:ascii="Times New Roman" w:hAnsi="Times New Roman" w:cs="Times New Roman"/>
          <w:sz w:val="28"/>
          <w:szCs w:val="28"/>
          <w:lang w:val="uk-UA"/>
        </w:rPr>
        <w:softHyphen/>
        <w:t>тель, враховуючи індивідуальні особливості учнів</w:t>
      </w:r>
      <w:r w:rsidR="00586D99" w:rsidRPr="00586D99">
        <w:rPr>
          <w:rFonts w:ascii="Times New Roman" w:hAnsi="Times New Roman" w:cs="Times New Roman"/>
          <w:sz w:val="28"/>
          <w:szCs w:val="28"/>
          <w:lang w:val="uk-UA"/>
        </w:rPr>
        <w:t xml:space="preserve"> із порушеннями опорно-рухового апарату.</w:t>
      </w:r>
    </w:p>
    <w:p w:rsidR="003F3F02" w:rsidRPr="00586D99" w:rsidRDefault="003F3F02" w:rsidP="003F3F02">
      <w:pPr>
        <w:suppressLineNumbers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5114" w:rsidRPr="00586D99" w:rsidRDefault="00A05114" w:rsidP="003F3F02">
      <w:pPr>
        <w:suppressLineNumbers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5114" w:rsidRPr="00586D99" w:rsidRDefault="00A05114" w:rsidP="003F3F02">
      <w:pPr>
        <w:suppressLineNumbers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5114" w:rsidRPr="00586D99" w:rsidRDefault="00A05114" w:rsidP="003F3F02">
      <w:pPr>
        <w:suppressLineNumbers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6D99" w:rsidRPr="00586D99" w:rsidRDefault="00586D99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F3F02" w:rsidRPr="00586D99" w:rsidRDefault="003F3F02" w:rsidP="003F3F02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 клас</w:t>
      </w:r>
    </w:p>
    <w:p w:rsidR="003F3F02" w:rsidRPr="00586D99" w:rsidRDefault="003F3F02" w:rsidP="003F3F02">
      <w:pPr>
        <w:suppressLineNumbers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bCs/>
          <w:sz w:val="28"/>
          <w:szCs w:val="28"/>
          <w:lang w:val="uk-UA"/>
        </w:rPr>
        <w:t>70 годин, 2 години на тиждень</w:t>
      </w:r>
    </w:p>
    <w:tbl>
      <w:tblPr>
        <w:tblpPr w:leftFromText="180" w:rightFromText="180" w:vertAnchor="text" w:horzAnchor="margin" w:tblpXSpec="center" w:tblpY="688"/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686"/>
        <w:gridCol w:w="4963"/>
        <w:gridCol w:w="4003"/>
      </w:tblGrid>
      <w:tr w:rsidR="003F3F02" w:rsidRPr="00586D99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B3432E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Cs w:val="0"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586D99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686" w:type="dxa"/>
          </w:tcPr>
          <w:p w:rsidR="003F3F02" w:rsidRPr="00586D99" w:rsidRDefault="003F3F02" w:rsidP="00B3432E">
            <w:pPr>
              <w:keepNext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963" w:type="dxa"/>
          </w:tcPr>
          <w:p w:rsidR="003F3F02" w:rsidRPr="00586D99" w:rsidRDefault="003F3F02" w:rsidP="00B3432E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4003" w:type="dxa"/>
          </w:tcPr>
          <w:p w:rsidR="003F3F02" w:rsidRPr="00586D99" w:rsidRDefault="003F3F02" w:rsidP="00B343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3F3F02" w:rsidRPr="00586D99" w:rsidRDefault="003F3F02" w:rsidP="00B3432E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корекційно-розвивальної роботи</w:t>
            </w:r>
          </w:p>
        </w:tc>
      </w:tr>
      <w:tr w:rsidR="003F3F02" w:rsidRPr="00586D99" w:rsidTr="003F3F02">
        <w:trPr>
          <w:jc w:val="center"/>
        </w:trPr>
        <w:tc>
          <w:tcPr>
            <w:tcW w:w="13575" w:type="dxa"/>
            <w:gridSpan w:val="4"/>
          </w:tcPr>
          <w:p w:rsidR="003F3F02" w:rsidRPr="00586D99" w:rsidRDefault="003F3F02" w:rsidP="003F3F02">
            <w:pPr>
              <w:keepNext/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МЕХАНІЧНИЙ РУХ </w:t>
            </w:r>
          </w:p>
          <w:p w:rsidR="003F3F02" w:rsidRPr="00586D99" w:rsidRDefault="003F3F02" w:rsidP="003F3F02">
            <w:pPr>
              <w:keepNext/>
              <w:suppressLineNumbers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(16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13 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Механічний рух. Відносність руху. Тіло відліку. Система відліку. Матеріальна точка. Траєкторія. Шлях. Переміщення.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Рівномірний рух матеріальної точки по колу. Період обертання.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Коливальний рух. Амплітуда коливань. Період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коливань. Маятники.</w:t>
            </w:r>
          </w:p>
          <w:p w:rsidR="003F3F02" w:rsidRPr="00586D99" w:rsidRDefault="003F3F02" w:rsidP="003F3F02">
            <w:pPr>
              <w:keepNext/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  <w:tab w:val="left" w:pos="31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 xml:space="preserve">Учень/учениця: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і розуміє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сутність м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еханічного руху, його види; поняття швидкості, періоду обертання, переміщення, амплітуди коливань, періоду та частоти коливань</w:t>
            </w:r>
            <w:r w:rsidRPr="00586D99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одиниці часу, шляху, швидкості, періоду обертання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, періоду та частоти коливань;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формули пройденого шляху, швидкості рівномірного прямолінійного руху, середньої швидкості, періоду обертання;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ознаки </w:t>
            </w: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відносності руху.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розрізняти </w:t>
            </w: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види механічного руху за формою траєкторії та характером руху тіла;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визначати пройдений тілом шлях, швидкість руху, період обертання, частоту коливань нитяного маятника; </w:t>
            </w:r>
            <w:r w:rsidRPr="00586D99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представляти результати вимірювання у вигляді таблиці й графіків;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розв’язувати задачі, застосовуючи формули </w:t>
            </w:r>
            <w:r w:rsidRPr="00586D99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швидкості прямолінійного руху тіла, середньої швидкості, періоду обертання;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будувати графіки залежності швидкості руху тіла від часу, пройденого шляху від часу для рівномірного прямолінійного руху;</w:t>
            </w: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наводити приклади проявів механічного руху в природі та техніці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  <w:p w:rsidR="003F3F02" w:rsidRPr="00586D99" w:rsidRDefault="003F3F02" w:rsidP="003F3F02">
            <w:pPr>
              <w:pStyle w:val="a5"/>
              <w:keepNext/>
              <w:suppressLineNumbers/>
              <w:shd w:val="clear" w:color="auto" w:fill="FFFFFF"/>
              <w:tabs>
                <w:tab w:val="left" w:pos="0"/>
              </w:tabs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i/>
                <w:iCs/>
                <w:sz w:val="28"/>
                <w:szCs w:val="28"/>
              </w:rPr>
              <w:t xml:space="preserve">Виявляє ставлення й оцінює: </w:t>
            </w:r>
            <w:r w:rsidRPr="00586D99">
              <w:rPr>
                <w:iCs/>
                <w:sz w:val="28"/>
                <w:szCs w:val="28"/>
              </w:rPr>
              <w:t xml:space="preserve">взаємозв'язок різних способів представлення механічного руху; відмінність видів механічного руху; </w:t>
            </w:r>
            <w:r w:rsidRPr="00586D99">
              <w:rPr>
                <w:i/>
                <w:iCs/>
                <w:sz w:val="28"/>
                <w:szCs w:val="28"/>
              </w:rPr>
              <w:t xml:space="preserve"> </w:t>
            </w:r>
            <w:r w:rsidRPr="00586D99">
              <w:rPr>
                <w:spacing w:val="-4"/>
                <w:sz w:val="28"/>
                <w:szCs w:val="28"/>
              </w:rPr>
              <w:t xml:space="preserve">відносність та універсальність </w:t>
            </w:r>
            <w:r w:rsidRPr="00586D99">
              <w:rPr>
                <w:spacing w:val="-4"/>
                <w:sz w:val="28"/>
                <w:szCs w:val="28"/>
              </w:rPr>
              <w:lastRenderedPageBreak/>
              <w:t>механічного руху</w:t>
            </w:r>
            <w:r w:rsidRPr="00586D99">
              <w:rPr>
                <w:sz w:val="28"/>
                <w:szCs w:val="28"/>
              </w:rPr>
              <w:t>.</w:t>
            </w: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(швидкість, шлях,  період обертання, переміщення, амплітуда, період, частота коливань).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Розвиток умінь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формулювати точні  стислі та розгорнуті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пояснення фізичних понять та термінів; виявляти ставлення й оцінювати взаємозв'язок різних способів представлення механічного руху; відмінність видів механічного руху;  відносність та універсальність механічного руху.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довести роботу до кінця.</w:t>
            </w:r>
          </w:p>
        </w:tc>
      </w:tr>
      <w:tr w:rsidR="003F3F02" w:rsidRPr="00586D99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keepNext/>
              <w:suppressLineNumbers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keepNext/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1. Визначення періоду обертання тіла. </w:t>
            </w:r>
          </w:p>
          <w:p w:rsidR="003F3F02" w:rsidRPr="00586D99" w:rsidRDefault="003F3F02" w:rsidP="003F3F02">
            <w:pPr>
              <w:keepNext/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2. Дослідження коливань нитяного маятника.</w:t>
            </w:r>
          </w:p>
          <w:p w:rsidR="003F3F02" w:rsidRPr="00586D99" w:rsidRDefault="003F3F02" w:rsidP="003F3F02">
            <w:pPr>
              <w:keepNext/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Уміє: </w:t>
            </w:r>
            <w:r w:rsidRPr="00586D99">
              <w:rPr>
                <w:b w:val="0"/>
                <w:sz w:val="28"/>
                <w:szCs w:val="28"/>
                <w:lang w:val="uk-UA"/>
              </w:rPr>
              <w:t>визначати  період обертання, частоту коливань нитяного маятника; представляти результати вимірювання у вигляді таблиці; оцінювати точність вимірювання</w:t>
            </w: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rPr>
          <w:trHeight w:val="70"/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Орієнтовні теми навчальних проектів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швидкостей рухів тварин, техніки тощо.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Обертальний рух в природі – основа відліку часу.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Коливальні процеси в техніці та живій природі.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Учень/учениця: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Уміє: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 </w:t>
            </w: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 xml:space="preserve">виявляти ставлення й оцінювати достовірність одержаної </w:t>
            </w:r>
            <w:r w:rsidRPr="00586D99">
              <w:rPr>
                <w:b w:val="0"/>
                <w:sz w:val="28"/>
                <w:szCs w:val="28"/>
                <w:lang w:val="uk-UA"/>
              </w:rPr>
              <w:lastRenderedPageBreak/>
              <w:t>інформації, етичність її використання.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rPr>
          <w:trHeight w:val="948"/>
          <w:jc w:val="center"/>
        </w:trPr>
        <w:tc>
          <w:tcPr>
            <w:tcW w:w="13575" w:type="dxa"/>
            <w:gridSpan w:val="4"/>
          </w:tcPr>
          <w:p w:rsidR="003F3F02" w:rsidRPr="00586D99" w:rsidRDefault="003F3F02" w:rsidP="003F3F02">
            <w:pPr>
              <w:keepNext/>
              <w:suppressLineNumbers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Розділ 2.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ВЗАЄМОДІЯ ТІЛ. СИЛА</w:t>
            </w: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keepNext/>
              <w:suppressLineNumbers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(36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)</w:t>
            </w:r>
          </w:p>
          <w:p w:rsidR="003F3F02" w:rsidRPr="00586D99" w:rsidRDefault="003F3F02" w:rsidP="003F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980E9B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30 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Явище інерції. Інертність тіла. Маса тіла. Густина речовини. </w:t>
            </w:r>
          </w:p>
          <w:p w:rsidR="003F3F02" w:rsidRPr="00586D99" w:rsidRDefault="003F3F02" w:rsidP="003F3F02">
            <w:pPr>
              <w:keepNext/>
              <w:suppressLineNumbers/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тіл. Сила. Деформація. Сила пружності. Закон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Гука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Динамометр.</w:t>
            </w:r>
          </w:p>
          <w:p w:rsidR="003F3F02" w:rsidRPr="00586D99" w:rsidRDefault="003F3F02" w:rsidP="003F3F02">
            <w:pPr>
              <w:keepNext/>
              <w:suppressLineNumbers/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Додавання сил. Рівнодійна. Графічне зображення сил.</w:t>
            </w:r>
          </w:p>
          <w:p w:rsidR="003F3F02" w:rsidRPr="00586D99" w:rsidRDefault="003F3F02" w:rsidP="003F3F02">
            <w:pPr>
              <w:keepNext/>
              <w:suppressLineNumbers/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тяжіння. Вага тіла. Невагомість.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Тертя. Сили тертя. Коефіцієнт тертя ковзання.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Тертя в природі й техніці.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Тиск твердих тіл на поверхню. Сила тиску.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Тиск рідин і газів. Закон Паскаля. Сполучені посудини. Манометри.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Атмосферний тиск. Вимірювання атмосферного тиску. Барометри.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Виштовхувальна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сила в рідинах і газах. Закон Архімеда.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bez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Знає й розуміє: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>сутність взаємодії тіл, явища інерції; поняття маси, густини речовини, сили</w:t>
            </w: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та різних її видів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,  деформації, тиску; </w:t>
            </w: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одиниці цих величин і способи їх вимірювання;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закони </w:t>
            </w:r>
            <w:proofErr w:type="spellStart"/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Гука</w:t>
            </w:r>
            <w:proofErr w:type="spellEnd"/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, Паскаля, Архімеда; формули сили тяжіння, ваги тіла, сили тертя ковзання, сили тиску, </w:t>
            </w:r>
            <w:proofErr w:type="spellStart"/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виштовхувальної</w:t>
            </w:r>
            <w:proofErr w:type="spellEnd"/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 сили; умову плавання тіл;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причини виникнення атмосферного тиску;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застосування сполучених посудин; залежність атмосферного тиску від висоти;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lastRenderedPageBreak/>
              <w:t xml:space="preserve">способи зменшення і збільшення сили тертя;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 xml:space="preserve">залежність сили пружності від деформації;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2"/>
                <w:sz w:val="28"/>
                <w:szCs w:val="28"/>
                <w:lang w:val="uk-UA"/>
              </w:rPr>
              <w:t>залежність</w:t>
            </w:r>
            <w:r w:rsidRPr="00586D99">
              <w:rPr>
                <w:b w:val="0"/>
                <w:bCs w:val="0"/>
                <w:spacing w:val="2"/>
                <w:sz w:val="28"/>
                <w:szCs w:val="28"/>
                <w:lang w:val="uk-UA"/>
              </w:rPr>
              <w:t xml:space="preserve"> тиску на дно і стінки посудини від висоти стовпчика й густини рідини.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Виявляє ставлення та оцінює: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практичне значення застосування вивчених фізичних законів у природі та техніці;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>роль видатних учених у розвитку знань про механічний рух і взаємодію тіл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.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(маса тіла, густина речовини, сила, тиск твердих тіл, рідин і газів,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виштовхувальної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сили ).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Розвиток умінь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формулювати точні  стислі та розгорнуті пояснення фізичних понять та термінів; зображувати та додавати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сили, прикладені до тіла у стані спокою та під час руху; вимірювати сили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динамометром, користуватися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барометром, манометром і вимірювати  тиск.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Орієнтуватися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 xml:space="preserve">в межах теми: розв’язувати якісні і розрахункові задачі;  виявляти пізнавальний інтерес до виконання нових завдань; розповідати 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про  водопровід, шлюзи, водний транспорт, повітроплавання; виявляти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lastRenderedPageBreak/>
              <w:t xml:space="preserve">компоненти самоконтролю під час розв’язування фізичних задач і виконання лабораторних робіт; використовувати 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набуті знання в житті.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keepNext/>
              <w:suppressLineNumbers/>
              <w:ind w:firstLine="31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№ 3. Вимірювання маси тіл методом зважування.</w:t>
            </w:r>
          </w:p>
          <w:p w:rsidR="003F3F02" w:rsidRPr="00586D99" w:rsidRDefault="003F3F02" w:rsidP="003F3F02">
            <w:pPr>
              <w:pStyle w:val="TableText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№ 4. Визначення густини речовини (твердих тіл і рідин).</w:t>
            </w:r>
          </w:p>
          <w:p w:rsidR="003F3F02" w:rsidRPr="00586D99" w:rsidRDefault="003F3F02" w:rsidP="003F3F02">
            <w:pPr>
              <w:pStyle w:val="TableText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№ 5. Дослідження пружних властивостей тіл. 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 6. Визначення коефіцієнта тертя ковзання.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№7. З`ясування умов плавання тіла.</w:t>
            </w:r>
          </w:p>
          <w:p w:rsidR="003F3F02" w:rsidRPr="00586D99" w:rsidRDefault="003F3F02" w:rsidP="003F3F02">
            <w:pPr>
              <w:keepNext/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keepNext/>
              <w:suppressLineNumbers/>
              <w:shd w:val="clear" w:color="auto" w:fill="FFFFFF"/>
              <w:ind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Уміє: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keepNext/>
              <w:suppressLineNumbers/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застосовувати набуті знання в процесі розв'язування фізичних задач та виконання лабораторних робіт; графічно  зображати сили; користуватися динамометром, манометром, барометром, важільними терезами;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2652" w:type="dxa"/>
            <w:gridSpan w:val="3"/>
          </w:tcPr>
          <w:p w:rsidR="003F3F02" w:rsidRPr="00586D99" w:rsidRDefault="003F3F02" w:rsidP="003F3F02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Демонстрації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1. Досліди, що ілюструють явища інерції та взаємодії тіл.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2. Деформація тіл.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3. Додавання сил, спрямованих уздовж однієї прямої.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lastRenderedPageBreak/>
              <w:t>4. Прояви та вимірювання сил тертя ковзання, кочення, спокою.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5. Способи зменшення й збільшення сили тертя.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6. Залежність тиску від значення сили та площі.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7. Передавання тиску рідинами й газами.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8. Тиск рідини на дно і стінки посудини.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9. Зміна тиску в рідині з глибиною.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10. Сполучені посудини.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11. Вимірювання атмосферного тиску.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13. Будова і дія манометра. 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14. Дія </w:t>
            </w:r>
            <w:proofErr w:type="spellStart"/>
            <w:r w:rsidRPr="00586D99">
              <w:rPr>
                <w:sz w:val="28"/>
                <w:szCs w:val="28"/>
                <w:lang w:val="uk-UA"/>
              </w:rPr>
              <w:t>архімедової</w:t>
            </w:r>
            <w:proofErr w:type="spellEnd"/>
            <w:r w:rsidRPr="00586D99">
              <w:rPr>
                <w:sz w:val="28"/>
                <w:szCs w:val="28"/>
                <w:lang w:val="uk-UA"/>
              </w:rPr>
              <w:t xml:space="preserve"> сили в рідинах і газах.</w:t>
            </w:r>
          </w:p>
          <w:p w:rsidR="003F3F02" w:rsidRPr="00586D99" w:rsidRDefault="003F3F02" w:rsidP="003F3F02">
            <w:pPr>
              <w:pStyle w:val="BodyText2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15. Рівність </w:t>
            </w:r>
            <w:proofErr w:type="spellStart"/>
            <w:r w:rsidRPr="00586D99">
              <w:rPr>
                <w:sz w:val="28"/>
                <w:szCs w:val="28"/>
                <w:lang w:val="uk-UA"/>
              </w:rPr>
              <w:t>архімедової</w:t>
            </w:r>
            <w:proofErr w:type="spellEnd"/>
            <w:r w:rsidRPr="00586D99">
              <w:rPr>
                <w:sz w:val="28"/>
                <w:szCs w:val="28"/>
                <w:lang w:val="uk-UA"/>
              </w:rPr>
              <w:t xml:space="preserve"> сили вазі витісненої рідини в об’ємі зануреної частини тіла.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Плавання тіл.</w:t>
            </w:r>
          </w:p>
        </w:tc>
      </w:tr>
      <w:tr w:rsidR="003F3F02" w:rsidRPr="00586D99" w:rsidTr="003F3F02">
        <w:trPr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1  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судно-</w:t>
            </w:r>
            <w:proofErr w:type="spellEnd"/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повітроплавання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 Торрічеллі. Спостереження за зміною атмосферного тиску.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Насоси.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i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sz w:val="28"/>
                <w:szCs w:val="28"/>
                <w:lang w:val="uk-UA"/>
              </w:rPr>
              <w:t xml:space="preserve">: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>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i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виявляти ставлення й оцінювати достовірність одержаної інформації, етичність її використання.</w:t>
            </w:r>
          </w:p>
        </w:tc>
      </w:tr>
      <w:tr w:rsidR="003F3F02" w:rsidRPr="00586D99" w:rsidTr="003F3F02">
        <w:trPr>
          <w:jc w:val="center"/>
        </w:trPr>
        <w:tc>
          <w:tcPr>
            <w:tcW w:w="13575" w:type="dxa"/>
            <w:gridSpan w:val="4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Розділ 3.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МЕХАНІЧНА РОБОТА ТА ЕНЕРГІЯ 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(18год)</w:t>
            </w:r>
          </w:p>
          <w:p w:rsidR="003F3F02" w:rsidRPr="00586D99" w:rsidRDefault="003F3F02" w:rsidP="003F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586D99" w:rsidTr="003F3F02">
        <w:trPr>
          <w:trHeight w:val="3390"/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15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робота. Потужність. Механічна енергія та її види.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збереження й перетворення енергії в механічних процесах та його практичне застосування.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механізми. Момент сили. Важіль. Умови рівноваги важеля.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корисної дії механізмів. </w:t>
            </w:r>
          </w:p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586D99">
              <w:rPr>
                <w:i/>
                <w:iCs/>
                <w:sz w:val="28"/>
                <w:szCs w:val="28"/>
              </w:rPr>
              <w:t>Учень/учениця: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i/>
                <w:iCs/>
                <w:sz w:val="28"/>
                <w:szCs w:val="28"/>
              </w:rPr>
              <w:t>Знає й розуміє</w:t>
            </w:r>
            <w:r w:rsidRPr="00586D99">
              <w:rPr>
                <w:sz w:val="28"/>
                <w:szCs w:val="28"/>
              </w:rPr>
              <w:t xml:space="preserve">: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2"/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 xml:space="preserve">поняття механічної роботи, потужності, кінетичної і потенціальної енергії, моменту сили, коефіцієнту корисної дії та їхні одиниці, сутність </w:t>
            </w:r>
            <w:r w:rsidRPr="00586D99">
              <w:rPr>
                <w:spacing w:val="-2"/>
                <w:sz w:val="28"/>
                <w:szCs w:val="28"/>
              </w:rPr>
              <w:t xml:space="preserve">закону збереження механічної енергії, умови рівноваги важеля, принцип дії простих механізмів;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pacing w:val="-2"/>
                <w:sz w:val="28"/>
                <w:szCs w:val="28"/>
              </w:rPr>
              <w:t xml:space="preserve">формули роботи, потужності, ККД простого механізму, кінетичної енергії, потенціальної енергії тіла, піднятого над поверхнею Землі, моменту сили.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pacing w:val="-4"/>
                <w:sz w:val="28"/>
                <w:szCs w:val="28"/>
                <w:lang w:val="uk-UA"/>
              </w:rPr>
              <w:t>Виявляє ставлення й оцінює:</w:t>
            </w:r>
            <w:r w:rsidRPr="00586D99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pacing w:val="-4"/>
                <w:sz w:val="28"/>
                <w:szCs w:val="28"/>
                <w:lang w:val="uk-UA"/>
              </w:rPr>
              <w:t>прояв закону збереження та перетворення механічної енергії; ефективність використання простих механізмів.</w:t>
            </w: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(механічна робота, потужність, механічна енергія та її види ).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lang w:val="uk-UA"/>
              </w:rPr>
              <w:t xml:space="preserve">Розвиток умінь </w:t>
            </w:r>
            <w:r w:rsidRPr="00586D99">
              <w:rPr>
                <w:sz w:val="28"/>
                <w:szCs w:val="28"/>
                <w:lang w:val="uk-UA"/>
              </w:rPr>
              <w:t xml:space="preserve">формулювати точні  стислі та розгорнуті пояснення фізичних понять та термінів; використовувати 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знання про механічну роботу, потужність, кінетичну і потенціальну енергію, прості механізми, «золоте правило» механіки під час розв’язування вправ і задач;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користуватися  одиницями роботи, потужності і енергії. 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Орієнтуватися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 xml:space="preserve">в межах теми: розв’язувати якісні і розрахункові задачі;  виявляти пізнавальний інтерес до виконання нових завдань; 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користуватися 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засвоєним термінологічним словником у повсякденному житті та під час розв’язування фізичних задач;описувати фізичні поняття.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</w:p>
        </w:tc>
      </w:tr>
      <w:tr w:rsidR="003F3F02" w:rsidRPr="00586D99" w:rsidTr="003F3F02">
        <w:trPr>
          <w:trHeight w:val="3390"/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31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8. Вивчення умови рівноваги важеля.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9. Визначення ККД простого механізму.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586D99">
              <w:rPr>
                <w:i/>
                <w:iCs/>
                <w:sz w:val="28"/>
                <w:szCs w:val="28"/>
              </w:rPr>
              <w:t xml:space="preserve">Уміє: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2"/>
                <w:sz w:val="28"/>
                <w:szCs w:val="28"/>
              </w:rPr>
            </w:pPr>
            <w:r w:rsidRPr="00586D99">
              <w:rPr>
                <w:spacing w:val="-2"/>
                <w:sz w:val="28"/>
                <w:szCs w:val="28"/>
              </w:rPr>
              <w:t xml:space="preserve">застосовувати набуті знання в процесі розв'язування фізичних задач та виконання лабораторних робіт;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2"/>
                <w:sz w:val="28"/>
                <w:szCs w:val="28"/>
              </w:rPr>
            </w:pPr>
            <w:r w:rsidRPr="00586D99">
              <w:rPr>
                <w:iCs/>
                <w:spacing w:val="2"/>
                <w:sz w:val="28"/>
                <w:szCs w:val="28"/>
              </w:rPr>
              <w:t>вимірювати</w:t>
            </w:r>
            <w:r w:rsidRPr="00586D99">
              <w:rPr>
                <w:spacing w:val="2"/>
                <w:sz w:val="28"/>
                <w:szCs w:val="28"/>
              </w:rPr>
              <w:t xml:space="preserve"> ККД простих механізмів; </w:t>
            </w:r>
            <w:r w:rsidRPr="00586D99">
              <w:rPr>
                <w:iCs/>
                <w:spacing w:val="2"/>
                <w:sz w:val="28"/>
                <w:szCs w:val="28"/>
              </w:rPr>
              <w:t>користуватися</w:t>
            </w:r>
            <w:r w:rsidRPr="00586D99">
              <w:rPr>
                <w:spacing w:val="2"/>
                <w:sz w:val="28"/>
                <w:szCs w:val="28"/>
              </w:rPr>
              <w:t xml:space="preserve"> простими механізмами (важіль, нерухомий та рухомий блоки, похила площина);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rPr>
          <w:jc w:val="center"/>
        </w:trPr>
        <w:tc>
          <w:tcPr>
            <w:tcW w:w="13575" w:type="dxa"/>
            <w:gridSpan w:val="4"/>
          </w:tcPr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Демонстрації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2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Перетворення механічної енергії.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2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Умови рівноваги тіл.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2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Важіль.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2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Рухомий і нерухомий блоки.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2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Похила площина.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lastRenderedPageBreak/>
              <w:t>Використання простих механізмів.</w:t>
            </w:r>
          </w:p>
        </w:tc>
      </w:tr>
      <w:tr w:rsidR="003F3F02" w:rsidRPr="00586D99" w:rsidTr="003F3F02">
        <w:trPr>
          <w:cantSplit/>
          <w:trHeight w:val="5106"/>
          <w:jc w:val="center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1  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 і розвиток знань про фізичні основи машин і механізмів.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механізми у побутових пристроях.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Біомеханіка людини.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енергії природних джерел.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586D99">
              <w:rPr>
                <w:i/>
                <w:sz w:val="28"/>
                <w:szCs w:val="28"/>
              </w:rPr>
              <w:t>Уміє</w:t>
            </w:r>
            <w:r w:rsidRPr="00586D99">
              <w:rPr>
                <w:sz w:val="28"/>
                <w:szCs w:val="28"/>
              </w:rPr>
              <w:t xml:space="preserve"> </w:t>
            </w:r>
            <w:r w:rsidRPr="00586D99">
              <w:rPr>
                <w:bCs/>
                <w:iCs/>
                <w:sz w:val="28"/>
                <w:szCs w:val="28"/>
              </w:rPr>
              <w:t>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00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586D99">
              <w:rPr>
                <w:b/>
                <w:i/>
                <w:sz w:val="28"/>
                <w:szCs w:val="28"/>
              </w:rPr>
              <w:t xml:space="preserve">Розвиток умінь </w:t>
            </w:r>
            <w:r w:rsidRPr="00586D99">
              <w:rPr>
                <w:sz w:val="28"/>
                <w:szCs w:val="28"/>
              </w:rPr>
              <w:t>виявляти ставлення й оцінювати достовірність одержаної інформації, етичність її використання.</w:t>
            </w:r>
          </w:p>
        </w:tc>
      </w:tr>
    </w:tbl>
    <w:p w:rsidR="003F3F02" w:rsidRPr="00586D99" w:rsidRDefault="003F3F02" w:rsidP="003F3F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3F02" w:rsidRPr="00586D99" w:rsidRDefault="00586D99" w:rsidP="00586D99">
      <w:pPr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3F02" w:rsidRPr="00586D99" w:rsidRDefault="003F3F02" w:rsidP="003F3F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 клас</w:t>
      </w:r>
    </w:p>
    <w:p w:rsidR="003F3F02" w:rsidRPr="00586D99" w:rsidRDefault="003F3F02" w:rsidP="003F3F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sz w:val="28"/>
          <w:szCs w:val="28"/>
          <w:lang w:val="uk-UA"/>
        </w:rPr>
        <w:t>70 годин, 2 години на тиждень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7"/>
        <w:gridCol w:w="3825"/>
        <w:gridCol w:w="4822"/>
        <w:gridCol w:w="4822"/>
      </w:tblGrid>
      <w:tr w:rsidR="003F3F02" w:rsidRPr="00586D99" w:rsidTr="003F3F02">
        <w:tc>
          <w:tcPr>
            <w:tcW w:w="930" w:type="dxa"/>
            <w:gridSpan w:val="2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825" w:type="dxa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корекційно-розвивальної роботи</w:t>
            </w:r>
          </w:p>
        </w:tc>
      </w:tr>
      <w:tr w:rsidR="003F3F02" w:rsidRPr="00586D99" w:rsidTr="003F3F02">
        <w:tc>
          <w:tcPr>
            <w:tcW w:w="14399" w:type="dxa"/>
            <w:gridSpan w:val="5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ТЕПЛОВІ ЯВИЩ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(35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</w:tc>
      </w:tr>
      <w:tr w:rsidR="003F3F02" w:rsidRPr="00980E9B" w:rsidTr="00980E9B">
        <w:trPr>
          <w:trHeight w:val="1408"/>
        </w:trPr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30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gridSpan w:val="2"/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 молекул і тепловий стан тіла. Температура. Термометри. Шкала Цельсія. Теплова рівновага.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розмірів фізичних тіл від температури.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Агрегатні стани речовини. Фізичні властивостей твердих тіл, рідин і газів.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Внутрішня енергія. Два способи змінення внутрішньої енергії тіла. Види теплообміну. Кількість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теплоти. Розрахунок кількості теплоти при нагріванні/охолодженні тіла.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Кристалічні та аморфні тіла. Температура плавлення. Розрахунок кількості теплоти при плавленні/твердненні тіл.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Наноматеріали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Пароутворення і конденсація. Розрахунок кількості теплоти при пароутворенні/конденсації.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Кипіння. Температура кипіння.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баланс. Рівняння теплового балансу.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Згоряння палива. Розрахунок кількості теплоти внаслідок згоряння палива.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Теплові двигуни. Принцип дії теплових двигунів. ККД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теплового двигуна. </w:t>
            </w:r>
          </w:p>
          <w:p w:rsidR="003F3F02" w:rsidRPr="00586D99" w:rsidRDefault="003F3F02" w:rsidP="00980E9B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0" w:right="0" w:firstLine="0"/>
              <w:jc w:val="left"/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Знає й розуміє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сутність теплового руху молекул; поняття температури, внутрішньої енергії, кількості теплоти, питомої теплоємності, питомої теплоти плавлення, пароутворення, згоряння палива та їхні одиниці;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руху атомів i молекул речовини в різних агрегатних станах речовини;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фізичні властивості твердих тіл, рідин і газів, приклади використання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наноматеріалів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вимірювання температури; принципи побудови температурної шкали Цельсія;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два способи зміни внутрішньої енергії тіла;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теплообміну;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теплових машин;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графіки теплових процесів (нагрівання/охолодження, плавлення/тверднення, пароутворення/конденсація); залежність розмірів фізичних тіл від температури, розрахунку кількості теплоти для різних теплових процесів, ККД теплової машини.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Виявляє ставлення й оцінює: </w:t>
            </w:r>
          </w:p>
          <w:p w:rsidR="003F3F02" w:rsidRPr="00980E9B" w:rsidRDefault="003F3F02" w:rsidP="00980E9B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теплових машин та інших засобів теплотехніки на довкілля; необхідність використання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енергозбережувальних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технологій; </w:t>
            </w:r>
            <w:r w:rsidRPr="00586D9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lastRenderedPageBreak/>
              <w:t>роль видатних учених у розвитку знань про теплоту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3F02" w:rsidRPr="00980E9B" w:rsidRDefault="003F3F02" w:rsidP="00980E9B">
            <w:pPr>
              <w:tabs>
                <w:tab w:val="left" w:pos="1590"/>
              </w:tabs>
              <w:rPr>
                <w:lang w:val="uk-UA" w:eastAsia="uk-UA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(температура, види теплообміну, внутрішня енергія, кількість теплоти).</w:t>
            </w:r>
          </w:p>
          <w:p w:rsidR="003F3F02" w:rsidRPr="00586D99" w:rsidRDefault="003F3F02" w:rsidP="003F3F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Розвиток умінь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формулювати точні  стислі та розгорнуті пояснення фізичних понять та термінів; користуватися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набутими попередньо знаннями для виконання завдань; орієнтуватися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теми; знати про способи вимірювання температури, види теплообміну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(теплопровідність, конвекцію, випромінювання), одиниці температури, кількості теплоти; самостійно виконувати обчислення та розв’язувати задачі знайомої структури, використовуючи </w:t>
            </w:r>
            <w:r w:rsidRPr="00586D9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формули</w:t>
            </w: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розрахунку кількості теплоти при зміні температури тіла, згорянні палива, зміні агрегатних станів речовини; володіти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елементами плануючого, операційного та кінцевого самоконтролю; складати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за малюнками, таблицями.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32" w:type="dxa"/>
            <w:gridSpan w:val="2"/>
          </w:tcPr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№ 1. Вивчення теплового балансу за умов змішування води різної температури.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 2. Визначення питомої теплоємності речовини.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z w:val="28"/>
                <w:szCs w:val="28"/>
              </w:rPr>
            </w:pPr>
            <w:r w:rsidRPr="00586D99">
              <w:rPr>
                <w:i/>
                <w:iCs/>
                <w:sz w:val="28"/>
                <w:szCs w:val="28"/>
              </w:rPr>
              <w:t>Уміє: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i/>
                <w:iCs/>
                <w:sz w:val="28"/>
                <w:szCs w:val="28"/>
              </w:rPr>
              <w:t xml:space="preserve"> </w:t>
            </w:r>
            <w:r w:rsidRPr="00586D99">
              <w:rPr>
                <w:spacing w:val="-2"/>
                <w:sz w:val="28"/>
                <w:szCs w:val="28"/>
              </w:rPr>
              <w:t xml:space="preserve">застосовувати набуті знання в процесі розв'язування фізичних задач та виконання лабораторних робіт; застосовувати рівняння теплового балансу, </w:t>
            </w:r>
            <w:r w:rsidRPr="00586D99">
              <w:rPr>
                <w:iCs/>
                <w:sz w:val="28"/>
                <w:szCs w:val="28"/>
              </w:rPr>
              <w:t>аналізувати</w:t>
            </w:r>
            <w:r w:rsidRPr="00586D99">
              <w:rPr>
                <w:i/>
                <w:iCs/>
                <w:sz w:val="28"/>
                <w:szCs w:val="28"/>
              </w:rPr>
              <w:t xml:space="preserve"> </w:t>
            </w:r>
            <w:r w:rsidRPr="00586D99">
              <w:rPr>
                <w:sz w:val="28"/>
                <w:szCs w:val="28"/>
              </w:rPr>
              <w:t xml:space="preserve">графіки теплових процесів;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iCs/>
                <w:sz w:val="28"/>
                <w:szCs w:val="28"/>
              </w:rPr>
              <w:t>пояснювати</w:t>
            </w:r>
            <w:r w:rsidRPr="00586D99">
              <w:rPr>
                <w:sz w:val="28"/>
                <w:szCs w:val="28"/>
              </w:rPr>
              <w:t xml:space="preserve"> принцип дії теплових двигунів;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iCs/>
                <w:sz w:val="28"/>
                <w:szCs w:val="28"/>
              </w:rPr>
              <w:t>користуватися</w:t>
            </w:r>
            <w:r w:rsidRPr="00586D99">
              <w:rPr>
                <w:sz w:val="28"/>
                <w:szCs w:val="28"/>
              </w:rPr>
              <w:t xml:space="preserve"> термометром, калориметром; 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>дотримуватись правил безпеки життєдіяльності під час проведення експериментів.</w:t>
            </w:r>
          </w:p>
          <w:p w:rsidR="003F3F02" w:rsidRPr="00586D99" w:rsidRDefault="003F3F02" w:rsidP="003F3F02">
            <w:pPr>
              <w:pStyle w:val="a5"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2"/>
                <w:sz w:val="28"/>
                <w:szCs w:val="28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14399" w:type="dxa"/>
            <w:gridSpan w:val="5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Демонстрації</w:t>
            </w:r>
          </w:p>
          <w:p w:rsidR="003F3F02" w:rsidRPr="00586D99" w:rsidRDefault="003F3F02" w:rsidP="003F3F02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1.  Дифузія газів, рідин.</w:t>
            </w:r>
          </w:p>
          <w:p w:rsidR="003F3F02" w:rsidRPr="00586D99" w:rsidRDefault="003F3F02" w:rsidP="003F3F02">
            <w:pPr>
              <w:pStyle w:val="TableText"/>
              <w:numPr>
                <w:ilvl w:val="0"/>
                <w:numId w:val="6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Розширення тіл під час нагрівання.</w:t>
            </w:r>
          </w:p>
          <w:p w:rsidR="003F3F02" w:rsidRPr="00586D99" w:rsidRDefault="003F3F02" w:rsidP="003F3F02">
            <w:pPr>
              <w:pStyle w:val="TableText"/>
              <w:numPr>
                <w:ilvl w:val="0"/>
                <w:numId w:val="6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Модель броунівського руху.</w:t>
            </w:r>
          </w:p>
          <w:p w:rsidR="003F3F02" w:rsidRPr="00586D99" w:rsidRDefault="003F3F02" w:rsidP="003F3F02">
            <w:pPr>
              <w:pStyle w:val="TableText"/>
              <w:numPr>
                <w:ilvl w:val="0"/>
                <w:numId w:val="6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lastRenderedPageBreak/>
              <w:t>Зміна внутрішньої енергії тіла внаслідок виконання роботи.</w:t>
            </w:r>
          </w:p>
          <w:p w:rsidR="003F3F02" w:rsidRPr="00586D99" w:rsidRDefault="003F3F02" w:rsidP="003F3F02">
            <w:pPr>
              <w:pStyle w:val="TableText"/>
              <w:numPr>
                <w:ilvl w:val="0"/>
                <w:numId w:val="6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Принцип дії теплового двигуна.</w:t>
            </w:r>
          </w:p>
          <w:p w:rsidR="003F3F02" w:rsidRPr="00586D99" w:rsidRDefault="003F3F02" w:rsidP="003F3F02">
            <w:pPr>
              <w:pStyle w:val="TableText"/>
              <w:numPr>
                <w:ilvl w:val="0"/>
                <w:numId w:val="6"/>
              </w:numPr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345"/>
              </w:tabs>
              <w:suppressAutoHyphens/>
              <w:spacing w:line="276" w:lineRule="auto"/>
              <w:ind w:left="203" w:right="0" w:hanging="203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 Моделі теплових двигунів.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3 </w:t>
            </w:r>
          </w:p>
        </w:tc>
        <w:tc>
          <w:tcPr>
            <w:tcW w:w="3832" w:type="dxa"/>
            <w:gridSpan w:val="2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i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Екологічні проблеми теплоенергетики та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теплокористування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Енергозбережувальні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технології. Унікальні фізичні властивості води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Рідки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кристали та їх використання. Полімери.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Наноматеріали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 Холодильні машини. Кондиціонер, теплові насоси.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Уміє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виявляти ставлення й оцінювати достовірність одержаної інформації, етичність її використання.</w:t>
            </w:r>
          </w:p>
        </w:tc>
      </w:tr>
      <w:tr w:rsidR="003F3F02" w:rsidRPr="00586D99" w:rsidTr="003F3F02">
        <w:tc>
          <w:tcPr>
            <w:tcW w:w="14399" w:type="dxa"/>
            <w:gridSpan w:val="5"/>
          </w:tcPr>
          <w:p w:rsidR="003F3F02" w:rsidRPr="00586D99" w:rsidRDefault="003F3F02" w:rsidP="003F3F02">
            <w:pPr>
              <w:keepNext/>
              <w:suppressLineNumbers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Розділ 2.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ЕЛЕКТРИЧНІ ЯВИЩА. ЕЛЕКТРИЧНИЙ СТРУМ </w:t>
            </w:r>
          </w:p>
          <w:p w:rsidR="003F3F02" w:rsidRPr="00586D99" w:rsidRDefault="003F3F02" w:rsidP="003F3F02">
            <w:pPr>
              <w:keepNext/>
              <w:suppressLineNumbers/>
              <w:ind w:left="3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(35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980E9B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30 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  <w:gridSpan w:val="2"/>
          </w:tcPr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Електричні явища. Електризація тіл. Електричний заряд. Два роди електричних зарядів. Взаємодія заряджених тіл. Закон Кулона. Закон збереження електричного заряду.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Електричне поле. Електричний струм. Дії електричного струму. Провідники, напівпровідники, діелектрики. Струм у металах.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Джерела електричного струму. Електричне коло та його основні елементи.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Сила струму. Амперметр.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Електрична напруга. Вольтметр.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Електричний опір. Залежність опору провідника від його довжини, площі перерізу та матеріалу.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Реостати.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Ома для ділянки кола. Послідовне й паралельне з’єднання провідників.</w:t>
            </w:r>
          </w:p>
          <w:p w:rsidR="003F3F02" w:rsidRPr="00586D99" w:rsidRDefault="003F3F02" w:rsidP="003F3F02">
            <w:pPr>
              <w:keepNext/>
              <w:suppressLineNumbers/>
              <w:ind w:firstLine="252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й потужність електричного струму. Закон Джоуля — Ленца. Електронагрівальні прилади.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Природа електричного струму в розчинах і розплавах електролітів. Закон Фарадея для електролізу. </w:t>
            </w:r>
          </w:p>
          <w:p w:rsidR="003F3F02" w:rsidRPr="00586D99" w:rsidRDefault="003F3F02" w:rsidP="003F3F02">
            <w:pPr>
              <w:keepNext/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Електричний струм у газах. </w:t>
            </w:r>
          </w:p>
          <w:p w:rsidR="003F3F02" w:rsidRPr="00980E9B" w:rsidRDefault="003F3F02" w:rsidP="00980E9B">
            <w:pPr>
              <w:keepNext/>
              <w:suppressLineNumbers/>
              <w:ind w:firstLine="252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людини під час роботи з електричними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приладами й пристроями. 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  <w:r w:rsidRPr="00586D99">
              <w:rPr>
                <w:i/>
                <w:iCs/>
                <w:spacing w:val="-4"/>
                <w:sz w:val="28"/>
                <w:szCs w:val="28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  <w:r w:rsidRPr="00586D99">
              <w:rPr>
                <w:i/>
                <w:iCs/>
                <w:spacing w:val="-4"/>
                <w:sz w:val="28"/>
                <w:szCs w:val="28"/>
              </w:rPr>
              <w:t xml:space="preserve">Знає й розуміє: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iCs/>
                <w:spacing w:val="-4"/>
                <w:sz w:val="28"/>
                <w:szCs w:val="28"/>
              </w:rPr>
              <w:t>сутність електризації,</w:t>
            </w:r>
            <w:r w:rsidRPr="00586D99">
              <w:rPr>
                <w:spacing w:val="-4"/>
                <w:sz w:val="28"/>
                <w:szCs w:val="28"/>
              </w:rPr>
              <w:t xml:space="preserve"> взаємодії заряджених тіл, природи електричного струму в різних середовищах;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spacing w:val="-4"/>
                <w:sz w:val="28"/>
                <w:szCs w:val="28"/>
              </w:rPr>
              <w:t xml:space="preserve">поняття електричного заряду, сили струму, напруги,  опору провідника, роботи і потужності електричного струму, електрохімічного еквіваленту та їхні одиниці;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spacing w:val="-4"/>
                <w:sz w:val="28"/>
                <w:szCs w:val="28"/>
              </w:rPr>
              <w:t xml:space="preserve">закони Кулона, збереження електричного заряду, Ома для ділянки кола, Джоуля-Ленца, Фарадея для електролізу;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spacing w:val="-4"/>
                <w:sz w:val="28"/>
                <w:szCs w:val="28"/>
              </w:rPr>
              <w:t xml:space="preserve">умови виникнення електричного струму;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spacing w:val="-4"/>
                <w:sz w:val="28"/>
                <w:szCs w:val="28"/>
              </w:rPr>
              <w:t xml:space="preserve">види електричного розряду в газах;  формули сили струму, напруги, опору для послідовного й паралельного з’єднання провідників, залежності опору провідника від його довжини, </w:t>
            </w:r>
            <w:r w:rsidRPr="00586D99">
              <w:rPr>
                <w:spacing w:val="-4"/>
                <w:sz w:val="28"/>
                <w:szCs w:val="28"/>
              </w:rPr>
              <w:lastRenderedPageBreak/>
              <w:t>площі перерізу та питомого опору матеріалу, роботи і потужності електричного струму.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pacing w:val="-4"/>
                <w:sz w:val="28"/>
                <w:szCs w:val="28"/>
                <w:lang w:val="uk-UA"/>
              </w:rPr>
              <w:t xml:space="preserve">Виявляє ставлення </w:t>
            </w:r>
            <w:r w:rsidRPr="00586D99">
              <w:rPr>
                <w:b w:val="0"/>
                <w:bCs w:val="0"/>
                <w:i/>
                <w:sz w:val="28"/>
                <w:szCs w:val="28"/>
                <w:lang w:val="uk-UA"/>
              </w:rPr>
              <w:t>і оцінює: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прояви електричного поля, </w:t>
            </w:r>
            <w:r w:rsidRPr="00586D99">
              <w:rPr>
                <w:b w:val="0"/>
                <w:sz w:val="28"/>
                <w:szCs w:val="28"/>
                <w:lang w:val="uk-UA"/>
              </w:rPr>
              <w:t>параметри струму, безпечні для людського організму, можливості захисту людини від ураження електричним струмом;</w:t>
            </w: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роль видатних учених у розвитку знань про електрику; 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>значення енергії електричного струму в сучасному житті;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(електричний заряд, сила струму, електрична напруга, електричний опір, робота електричного струму, потужність електричного струму).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b/>
                <w:i/>
                <w:sz w:val="28"/>
                <w:szCs w:val="28"/>
              </w:rPr>
              <w:t xml:space="preserve">Розвиток умінь </w:t>
            </w:r>
            <w:r w:rsidRPr="00586D99">
              <w:rPr>
                <w:sz w:val="28"/>
                <w:szCs w:val="28"/>
              </w:rPr>
              <w:t>формулювати точні  стислі та розгорнуті пояснення фізичних понять та термінів; користуватися</w:t>
            </w:r>
            <w:r w:rsidRPr="00586D99">
              <w:rPr>
                <w:i/>
                <w:sz w:val="28"/>
                <w:szCs w:val="28"/>
              </w:rPr>
              <w:t xml:space="preserve">  </w:t>
            </w:r>
            <w:r w:rsidRPr="00586D99">
              <w:rPr>
                <w:sz w:val="28"/>
                <w:szCs w:val="28"/>
              </w:rPr>
              <w:t>набутими попередньо знаннями для виконання завдань; орієнтуватися</w:t>
            </w:r>
            <w:r w:rsidRPr="00586D99">
              <w:rPr>
                <w:i/>
                <w:sz w:val="28"/>
                <w:szCs w:val="28"/>
              </w:rPr>
              <w:t xml:space="preserve"> </w:t>
            </w:r>
            <w:r w:rsidRPr="00586D99">
              <w:rPr>
                <w:sz w:val="28"/>
                <w:szCs w:val="28"/>
              </w:rPr>
              <w:t xml:space="preserve">в межах теми; знати  </w:t>
            </w:r>
            <w:r w:rsidRPr="00586D99">
              <w:rPr>
                <w:iCs/>
                <w:spacing w:val="-4"/>
                <w:sz w:val="28"/>
                <w:szCs w:val="28"/>
              </w:rPr>
              <w:t>сутність електризації,</w:t>
            </w:r>
            <w:r w:rsidRPr="00586D99">
              <w:rPr>
                <w:spacing w:val="-4"/>
                <w:sz w:val="28"/>
                <w:szCs w:val="28"/>
              </w:rPr>
              <w:t xml:space="preserve"> взаємодії заряджених тіл, природи електричного струму в різних середовищах;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pacing w:val="-4"/>
                <w:sz w:val="28"/>
                <w:szCs w:val="28"/>
              </w:rPr>
            </w:pPr>
            <w:r w:rsidRPr="00586D99">
              <w:rPr>
                <w:spacing w:val="-4"/>
                <w:sz w:val="28"/>
                <w:szCs w:val="28"/>
              </w:rPr>
              <w:t xml:space="preserve">поняття електричного заряду, сили струму, напруги,  опору провідника, роботи і потужності електричного </w:t>
            </w:r>
            <w:r w:rsidRPr="00586D99">
              <w:rPr>
                <w:spacing w:val="-4"/>
                <w:sz w:val="28"/>
                <w:szCs w:val="28"/>
              </w:rPr>
              <w:lastRenderedPageBreak/>
              <w:t xml:space="preserve">струму, електрохімічного еквіваленту та їхні одиниці; закони Кулона, збереження електричного заряду, Ома для ділянки кола, Джоуля-Ленца, Фарадея для електролізу; 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832" w:type="dxa"/>
            <w:gridSpan w:val="2"/>
          </w:tcPr>
          <w:p w:rsidR="003F3F02" w:rsidRPr="00586D99" w:rsidRDefault="003F3F02" w:rsidP="003F3F02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 3. Вимірювання опору провідника за допомогою амперметра й вольтметра.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№ 4. Дослідження електричного кола з послідовним з’єднанням провідників. 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 5. Дослідження електричного кола з паралельним з’єднанням провідників</w:t>
            </w:r>
          </w:p>
          <w:p w:rsidR="003F3F02" w:rsidRPr="00586D99" w:rsidRDefault="003F3F02" w:rsidP="003F3F02">
            <w:pPr>
              <w:keepNext/>
              <w:suppressLineNumbers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pStyle w:val="a5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  <w:r w:rsidRPr="00586D99">
              <w:rPr>
                <w:i/>
                <w:iCs/>
                <w:spacing w:val="-4"/>
                <w:sz w:val="28"/>
                <w:szCs w:val="28"/>
              </w:rPr>
              <w:t xml:space="preserve">Уміє: </w:t>
            </w:r>
          </w:p>
          <w:p w:rsidR="003F3F02" w:rsidRPr="00586D99" w:rsidRDefault="003F3F02" w:rsidP="003F3F02">
            <w:pPr>
              <w:pStyle w:val="a5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pacing w:val="-2"/>
                <w:sz w:val="28"/>
                <w:szCs w:val="28"/>
              </w:rPr>
              <w:t xml:space="preserve">застосовувати набуті знання в процесі розв'язування фізичних задач та виконання лабораторних робіт; </w:t>
            </w:r>
            <w:r w:rsidRPr="00586D99">
              <w:rPr>
                <w:sz w:val="28"/>
                <w:szCs w:val="28"/>
              </w:rPr>
              <w:t xml:space="preserve">графічно зображати електричне поле, схеми простих електричних кіл; складати прості електричні кола; користуватися вимірювальними приладами для визначення силу струму, напруги, опору; розраховувати спожиту електричну енергію за допомогою електричного лічильника; </w:t>
            </w:r>
          </w:p>
          <w:p w:rsidR="003F3F02" w:rsidRPr="00586D99" w:rsidRDefault="003F3F02" w:rsidP="003F3F02">
            <w:pPr>
              <w:pStyle w:val="a5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 xml:space="preserve">дотримуватись правил безпеки життєдіяльності під час роботи з електричними приладами й пристроями. </w:t>
            </w: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</w:p>
          <w:p w:rsidR="003F3F02" w:rsidRPr="00586D99" w:rsidRDefault="003F3F02" w:rsidP="003F3F02">
            <w:pPr>
              <w:pStyle w:val="10"/>
              <w:keepNext/>
              <w:suppressLineNumbers/>
              <w:shd w:val="clear" w:color="auto" w:fill="FFFFFF"/>
              <w:suppressAutoHyphens/>
              <w:spacing w:line="276" w:lineRule="auto"/>
              <w:ind w:left="0"/>
              <w:rPr>
                <w:i/>
                <w:iCs/>
                <w:spacing w:val="-4"/>
                <w:sz w:val="28"/>
                <w:szCs w:val="28"/>
              </w:rPr>
            </w:pP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завдання, виконувати  досліди з електризації; користуватися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амперметром, вольтметром; складати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електричні кола; виявляти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електричного струму; вміти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користуватися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електроприладами.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14399" w:type="dxa"/>
            <w:gridSpan w:val="5"/>
          </w:tcPr>
          <w:p w:rsidR="003F3F02" w:rsidRPr="00586D99" w:rsidRDefault="003F3F02" w:rsidP="003F3F02">
            <w:pPr>
              <w:pStyle w:val="bez1"/>
              <w:keepNext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Демонстрації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1. Електризація різних тіл.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2. Взаємодія наелектризованих тіл. 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lastRenderedPageBreak/>
              <w:t>3. Два роди електричних зарядів.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4. Подільність електричного заряду.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5. Будова й принцип дії електроскопа. 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6. Електричний струм і його дії.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7. Провідники і діелектрики.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8. Джерела струму: гальванічні елементи, аку</w:t>
            </w:r>
            <w:r w:rsidRPr="00586D99">
              <w:rPr>
                <w:rFonts w:eastAsia="Times New Roman"/>
                <w:sz w:val="28"/>
                <w:szCs w:val="28"/>
                <w:lang w:val="uk-UA"/>
              </w:rPr>
              <w:softHyphen/>
              <w:t>мулятори, блок живлення.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9. Вимірювання сили струму амперметром.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10. Вимірювання напруги вольтметром.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11. Залежність сили струму від напруги на ділянці кола й від опору цієї ділянки.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12. Вимірювання опору.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13. Залежність опору провідників від довжини, площі поперечного перерізу й матеріалу.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14. Будова й принцип дії реостатів.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15. Послідовне й паралельне з’єднання про</w:t>
            </w:r>
            <w:r w:rsidRPr="00586D99">
              <w:rPr>
                <w:rFonts w:eastAsia="Times New Roman"/>
                <w:sz w:val="28"/>
                <w:szCs w:val="28"/>
                <w:lang w:val="uk-UA"/>
              </w:rPr>
              <w:softHyphen/>
              <w:t>відників.</w:t>
            </w:r>
          </w:p>
          <w:p w:rsidR="003F3F02" w:rsidRPr="00586D99" w:rsidRDefault="003F3F02" w:rsidP="003F3F02">
            <w:pPr>
              <w:pStyle w:val="a3"/>
              <w:keepNext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16. Електроліз.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17. Струм у газах</w:t>
            </w: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2  </w:t>
            </w:r>
          </w:p>
        </w:tc>
        <w:tc>
          <w:tcPr>
            <w:tcW w:w="3832" w:type="dxa"/>
            <w:gridSpan w:val="2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Навчальний проект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Електрика в житті людини.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Сучасні побутові та промислові електричні прилади.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електролізу і струму в газах у практичній діяльності людини.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Вплив електричного струму на людський організм.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 xml:space="preserve">Уміє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>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822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виявляти ставлення й оцінювати достовірність одержаної інформації, етичність її використання.</w:t>
            </w:r>
          </w:p>
        </w:tc>
      </w:tr>
    </w:tbl>
    <w:p w:rsidR="003F3F02" w:rsidRPr="00586D99" w:rsidRDefault="003F3F02" w:rsidP="003F3F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F02" w:rsidRPr="00586D99" w:rsidRDefault="003F3F02" w:rsidP="003F3F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3F3F02" w:rsidRPr="00586D99" w:rsidRDefault="003F3F02" w:rsidP="003F3F0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86D9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105/87  годин, 3/2,5 години на тиждень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686"/>
        <w:gridCol w:w="4963"/>
        <w:gridCol w:w="4963"/>
      </w:tblGrid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Cs w:val="0"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586D99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center"/>
              <w:rPr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Спрямованість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center"/>
              <w:rPr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корекційно-розвивальної роботи</w:t>
            </w: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МАГНІТНІ ЯВИЩА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(20/17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17/14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Магнітні явища. Постійні магніти, взаємодія магнітів. Магнітне поле. Магнітне поле Землі.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 Ерстеда. Індукція магнітного поля.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Магнітні властивості речовин. Гіпотеза Ампера.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Магнітне поле провідника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зі струмом.  Електромагніти.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магнітного поля на провідник із струмом. Сила Ампера.</w:t>
            </w:r>
            <w:r w:rsidRPr="00586D99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Електродвигуни. Електровимірювальні прилади.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Явище електромагнітної індукції. Досліди Фарадея. Індукційний електричний струм. </w:t>
            </w:r>
          </w:p>
          <w:p w:rsidR="003F3F02" w:rsidRPr="00586D99" w:rsidRDefault="003F3F02" w:rsidP="003F3F02">
            <w:pPr>
              <w:suppressLineNumbers/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Генератори індукційного струму. Промислові джерела електричної енергії.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й розуміє: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iCs/>
                <w:spacing w:val="-4"/>
                <w:sz w:val="28"/>
                <w:szCs w:val="28"/>
                <w:lang w:val="uk-UA"/>
              </w:rPr>
              <w:t xml:space="preserve">сутність магнітної </w:t>
            </w: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взаємодії, матеріальності магнітного поля, електромагнітної індукції, природу магнетизму, гіпотезу Ампера;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поняття індукції магнітного поля та її одиниці;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trike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формули сили Ампера,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досліди Ерстеда, Фарадея,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принцип дії електромагніту,  електродвигуна, електровимірювальних приладів; прояви магнітного поля Землі;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спосіб промислового одержання електричного струму.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i/>
                <w:iCs/>
                <w:sz w:val="28"/>
                <w:szCs w:val="28"/>
                <w:lang w:val="uk-UA"/>
              </w:rPr>
              <w:t>Виявляє ставлення і оцінює</w:t>
            </w:r>
            <w:r w:rsidRPr="00586D99">
              <w:rPr>
                <w:b w:val="0"/>
                <w:iCs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прояви магнітного поля;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роль видатних учених у розвитку знань про магнетизм;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sz w:val="28"/>
                <w:szCs w:val="28"/>
                <w:lang w:val="uk-UA"/>
              </w:rPr>
              <w:t>вплив магнітного поля на живі організми.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(магнітне поле, електромагнітна індукція, сила Ампера).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формулювати точні  стислі та розгорнуті пояснення фізичних понять та термінів;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iCs/>
                <w:spacing w:val="-4"/>
                <w:sz w:val="28"/>
                <w:szCs w:val="28"/>
                <w:lang w:val="uk-UA"/>
              </w:rPr>
              <w:t xml:space="preserve">сутність </w:t>
            </w:r>
            <w:r w:rsidRPr="00586D99">
              <w:rPr>
                <w:b w:val="0"/>
                <w:iCs/>
                <w:spacing w:val="-4"/>
                <w:sz w:val="28"/>
                <w:szCs w:val="28"/>
                <w:lang w:val="uk-UA"/>
              </w:rPr>
              <w:lastRenderedPageBreak/>
              <w:t xml:space="preserve">магнітної </w:t>
            </w: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взаємодії, матеріальності магнітного поля, електромагнітної індукції, природу магнетизму, гіпотезу Ампера; поняття індукції магнітного поля та її одиниці;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досліди Ерстеда, Фарадея,</w:t>
            </w:r>
            <w:r w:rsidRPr="00586D99">
              <w:rPr>
                <w:b w:val="0"/>
                <w:spacing w:val="-4"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принцип дії електромагніту,  електродвигуна, електровимірювальних приладів; прояви магнітного поля Землі;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спосіб промислового одержання електричного струму.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довести роботу до кінця.</w:t>
            </w: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317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pStyle w:val="a3"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 1. Складання та випробування електромагніту.</w:t>
            </w:r>
          </w:p>
          <w:p w:rsidR="003F3F02" w:rsidRPr="00586D99" w:rsidRDefault="003F3F02" w:rsidP="003F3F02">
            <w:pPr>
              <w:pStyle w:val="a3"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№2. Спостереження явища електромагнітної індукції.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i/>
                <w:iCs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iCs/>
                <w:sz w:val="28"/>
                <w:szCs w:val="28"/>
                <w:lang w:val="uk-UA"/>
              </w:rPr>
              <w:t>:</w:t>
            </w:r>
            <w:r w:rsidRPr="00586D99">
              <w:rPr>
                <w:b w:val="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4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2"/>
                <w:sz w:val="28"/>
                <w:szCs w:val="28"/>
                <w:lang w:val="uk-UA"/>
              </w:rPr>
              <w:t>застосовувати набуті знання в процесі розв'язування фізичних задач та виконання лабораторних робіт;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графічно зображати магнітне поле; застосовувати  правила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свердлика, лівої руки;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складати електромагніт.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завдання, виконувати  досліди з електризації; користуватися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амперметром, вольтметром; складати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електричні кола; виявляти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електричного струму; вміти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користуватися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електроприладами.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suppressLineNumbers/>
              <w:ind w:firstLine="31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Демонстрації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1.Постійні магніти.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Конфігурації магнітних полів.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Магнітне поле Землі. 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Дослід Ерстеда.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Електромагніт.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Дія магнітного поля на струм. 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Електродвигун.</w:t>
            </w:r>
          </w:p>
          <w:p w:rsidR="003F3F02" w:rsidRPr="00586D99" w:rsidRDefault="003F3F02" w:rsidP="003F3F02">
            <w:pPr>
              <w:pStyle w:val="a3"/>
              <w:numPr>
                <w:ilvl w:val="0"/>
                <w:numId w:val="8"/>
              </w:numPr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left="317" w:hanging="317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Явище електромагнітної індукції.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9.Генератори індукційного струму.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  <w:tcBorders>
              <w:bottom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1  </w:t>
            </w:r>
          </w:p>
        </w:tc>
        <w:tc>
          <w:tcPr>
            <w:tcW w:w="3686" w:type="dxa"/>
            <w:tcBorders>
              <w:bottom w:val="nil"/>
            </w:tcBorders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i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Магнітні матеріали та їх використання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Магнітний запис інформації в комп’ютерній техніці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Прояви та застосування магнітних взаємодій у природі й техніці.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Геомагнітне поле Землі. Магнітні бурі.</w:t>
            </w:r>
          </w:p>
        </w:tc>
        <w:tc>
          <w:tcPr>
            <w:tcW w:w="4963" w:type="dxa"/>
            <w:tcBorders>
              <w:bottom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Уміє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963" w:type="dxa"/>
            <w:tcBorders>
              <w:bottom w:val="nil"/>
            </w:tcBorders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виявляти ставлення й оцінювати достовірність одержаної інформації, етичність її використання.</w:t>
            </w:r>
          </w:p>
        </w:tc>
      </w:tr>
      <w:tr w:rsidR="003F3F02" w:rsidRPr="00586D99" w:rsidTr="003F3F02">
        <w:tc>
          <w:tcPr>
            <w:tcW w:w="14535" w:type="dxa"/>
            <w:gridSpan w:val="4"/>
            <w:tcBorders>
              <w:bottom w:val="nil"/>
            </w:tcBorders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2.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СВІТЛОВІ ЯВИЩА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(22/17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  <w:tcBorders>
              <w:bottom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18/13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Світлові явища. Джерела й приймачі світла. Швидкість поширення світла.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Світловий промінь і світловий пучок. Закон прямолінійного поширення світла. Сонячне та місячне затемнення.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Відбивання світла. Закон відбивання світла. Плоске дзеркало.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Заломлення світла на межі поділу двох середовищ. Закон заломлення світла.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Дисперсія світла. Спектральний склад природного світла. Кольори.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Лінзи. Оптична сила й фокусна відстань лінзи. Формула тонкої лінзи. Отримання зображень за допомогою лінзи. </w:t>
            </w:r>
          </w:p>
          <w:p w:rsidR="003F3F02" w:rsidRPr="00586D99" w:rsidRDefault="003F3F02" w:rsidP="003F3F02">
            <w:pPr>
              <w:suppressLineNumbers/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Найпростіші оптичні прилади. Окуляри.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Око як оптичний прилад. Зір і бачення. Вади зору та їх корекція.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bez1"/>
              <w:suppressLineNumbers/>
              <w:suppressAutoHyphens/>
              <w:spacing w:line="276" w:lineRule="auto"/>
              <w:jc w:val="left"/>
              <w:rPr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3"/>
              <w:suppressLineNumbers/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3" w:type="dxa"/>
            <w:tcBorders>
              <w:bottom w:val="nil"/>
            </w:tcBorders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t>Знає й розуміє: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Cs/>
                <w:sz w:val="28"/>
                <w:szCs w:val="28"/>
                <w:lang w:val="uk-UA"/>
              </w:rPr>
              <w:t>сутність</w:t>
            </w:r>
            <w:r w:rsidRPr="00586D9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 xml:space="preserve">світлових явищ у природі та техніці, види джерел світла;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lastRenderedPageBreak/>
              <w:t xml:space="preserve">поняття світлового променя, точкового джерела світла, тонкої лінзи, фокусної відстані, оптичної сили лінзи, показника заломлення світла, дисперсії світла,швидкості поширення світла; закони прямолінійного поширення, відбивання й заломлення світла;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формулу тонкої лінзи, принцип дії найпростіших оптичних приладів;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вади зору, способи їхньої корекції, методи профілактики захворювань зору;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одиниці оптичної сили та фокусної відстані лінзи, спектральний склад природного світла.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Виявляє ставлення і оцінює</w:t>
            </w:r>
            <w:r w:rsidRPr="00586D9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світла для життя на Землі; </w:t>
            </w:r>
            <w:r w:rsidRPr="00586D9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роль видатних учених у розвитку знань про світло.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bottom w:val="nil"/>
            </w:tcBorders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категоріальним апаратом (відбивання та заломлення світла, дисперсія світла, спектральний аналіз світла, оптична сила та фокусна відстань лінзи, формула тонкої лінзи; зображення, що дає тонка лінза).</w:t>
            </w:r>
          </w:p>
          <w:p w:rsidR="003F3F02" w:rsidRPr="00586D99" w:rsidRDefault="003F3F02" w:rsidP="003F3F02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lang w:val="uk-UA"/>
              </w:rPr>
              <w:t xml:space="preserve">Розвиток умінь </w:t>
            </w:r>
            <w:r w:rsidRPr="00586D99">
              <w:rPr>
                <w:sz w:val="28"/>
                <w:szCs w:val="28"/>
                <w:lang w:val="uk-UA"/>
              </w:rPr>
              <w:t xml:space="preserve">формулювати точні  стислі та розгорнуті пояснення фізичних понять та термінів; розв’язувати 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 xml:space="preserve">якісні та експериментальні задачі на закони відбивання і заломлення, побудову зображень, що дає лінза; виконувати прийоми пошуку дій розв’язувати задачі; виявляти 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контроль при самостійному виконанні завдань; використовувати</w:t>
            </w:r>
            <w:r w:rsidRPr="00586D9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набуті знання в житті.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відповідні умовиводи.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923" w:type="dxa"/>
            <w:tcBorders>
              <w:top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  <w:tcBorders>
              <w:top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nil"/>
            </w:tcBorders>
          </w:tcPr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Лабораторні роботи:</w:t>
            </w:r>
          </w:p>
          <w:p w:rsidR="003F3F02" w:rsidRPr="00586D99" w:rsidRDefault="003F3F02" w:rsidP="003F3F02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№ 3. Дослідження відбивання світла за допомогою плоского дзеркала.</w:t>
            </w:r>
          </w:p>
          <w:p w:rsidR="003F3F02" w:rsidRPr="00586D99" w:rsidRDefault="003F3F02" w:rsidP="003F3F02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№ 4. Дослідження заломлення світла.</w:t>
            </w:r>
          </w:p>
          <w:p w:rsidR="003F3F02" w:rsidRPr="00586D99" w:rsidRDefault="003F3F02" w:rsidP="003F3F02">
            <w:pPr>
              <w:pStyle w:val="TableText"/>
              <w:suppressLineNumbers/>
              <w:suppressAutoHyphens/>
              <w:spacing w:line="276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№ 5. Визначення фокусної відстані та оптичної сили тонкої лінзи.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pacing w:val="-2"/>
                <w:sz w:val="28"/>
                <w:szCs w:val="28"/>
                <w:lang w:val="uk-UA"/>
              </w:rPr>
            </w:pPr>
            <w:r w:rsidRPr="00586D99">
              <w:rPr>
                <w:b w:val="0"/>
                <w:i/>
                <w:iCs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iCs/>
                <w:sz w:val="28"/>
                <w:szCs w:val="28"/>
                <w:lang w:val="uk-UA"/>
              </w:rPr>
              <w:t>:</w:t>
            </w:r>
            <w:r w:rsidRPr="00586D99">
              <w:rPr>
                <w:b w:val="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spacing w:val="-2"/>
                <w:sz w:val="28"/>
                <w:szCs w:val="28"/>
                <w:lang w:val="uk-UA"/>
              </w:rPr>
              <w:t xml:space="preserve">застосовувати набуті знання в процесі розв'язування фізичних задач та виконання лабораторних робіт; </w:t>
            </w:r>
            <w:r w:rsidRPr="00586D99">
              <w:rPr>
                <w:b w:val="0"/>
                <w:sz w:val="28"/>
                <w:szCs w:val="28"/>
                <w:lang w:val="uk-UA"/>
              </w:rPr>
              <w:t>пояснювати причини сонячних i місячних затемнень;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sz w:val="28"/>
                <w:szCs w:val="28"/>
                <w:lang w:val="uk-UA"/>
              </w:rPr>
              <w:t xml:space="preserve">будувати хід променів при побудові зображень, отриманих за допомогою плоского дзеркала і тонкої лінзи, вимірювати фокусну відстань та визначати оптичну силу лінзи; користуватися лінзами;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складати найпростіші оптичні прилади.</w:t>
            </w:r>
          </w:p>
        </w:tc>
        <w:tc>
          <w:tcPr>
            <w:tcW w:w="4963" w:type="dxa"/>
            <w:tcBorders>
              <w:top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1134"/>
                <w:tab w:val="left" w:pos="0"/>
                <w:tab w:val="left" w:pos="708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sz w:val="28"/>
                <w:szCs w:val="28"/>
                <w:lang w:val="uk-UA"/>
              </w:rPr>
              <w:t xml:space="preserve">алгоритму виконання завдання, виконувати  досліди з відбивання та заломлення світла; </w:t>
            </w:r>
            <w:r w:rsidRPr="00586D99">
              <w:rPr>
                <w:b w:val="0"/>
                <w:sz w:val="28"/>
                <w:szCs w:val="28"/>
                <w:lang w:val="uk-UA"/>
              </w:rPr>
              <w:t xml:space="preserve">будувати хід променів при побудові зображень, отриманих за допомогою плоского дзеркала і тонкої лінзи, вимірювати фокусну відстань та визначати оптичну силу лінзи; користуватися лінзами; 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 найпростіші оптичні прилади.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14535" w:type="dxa"/>
            <w:gridSpan w:val="4"/>
            <w:tcBorders>
              <w:top w:val="nil"/>
            </w:tcBorders>
          </w:tcPr>
          <w:p w:rsidR="003F3F02" w:rsidRPr="00586D99" w:rsidRDefault="003F3F02" w:rsidP="003F3F02">
            <w:pPr>
              <w:pStyle w:val="bez1"/>
              <w:suppressLineNumbers/>
              <w:suppressAutoHyphens/>
              <w:spacing w:line="276" w:lineRule="auto"/>
              <w:ind w:firstLine="317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lastRenderedPageBreak/>
              <w:t>Демонстрації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1. Прямолінійне поширення світла.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2. Відбивання світла.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3. Зображення в плоскому дзеркалі.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4. Заломлення світла.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5. Хід променів у лінзах.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6. Утворення зображень за допомогою лінзи.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8. Будова та дія оптичних приладів (фотоапарата, проекційного апарата тощо). </w:t>
            </w:r>
          </w:p>
          <w:p w:rsidR="003F3F02" w:rsidRPr="00586D99" w:rsidRDefault="003F3F02" w:rsidP="003F3F02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9. Модель ока.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10. Інерція зору.</w:t>
            </w:r>
          </w:p>
        </w:tc>
      </w:tr>
      <w:tr w:rsidR="003F3F02" w:rsidRPr="00586D99" w:rsidTr="003F3F02">
        <w:tc>
          <w:tcPr>
            <w:tcW w:w="923" w:type="dxa"/>
            <w:tcBorders>
              <w:top w:val="nil"/>
            </w:tcBorders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i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найпростішого оптичного приладу.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Оптичні ілюзії.</w:t>
            </w:r>
          </w:p>
        </w:tc>
        <w:tc>
          <w:tcPr>
            <w:tcW w:w="4963" w:type="dxa"/>
            <w:tcBorders>
              <w:top w:val="nil"/>
            </w:tcBorders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Cs/>
                <w:i/>
                <w:iCs/>
                <w:sz w:val="28"/>
                <w:szCs w:val="28"/>
                <w:lang w:val="uk-UA"/>
              </w:rPr>
              <w:t>Уміє:</w:t>
            </w:r>
            <w:r w:rsidRPr="00586D99">
              <w:rPr>
                <w:bCs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963" w:type="dxa"/>
            <w:tcBorders>
              <w:top w:val="nil"/>
            </w:tcBorders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sz w:val="28"/>
                <w:szCs w:val="28"/>
                <w:lang w:val="uk-UA"/>
              </w:rPr>
              <w:t xml:space="preserve"> виявляти ставлення й оцінювати достовірність одержаної інформації, етичність її використання.</w:t>
            </w:r>
          </w:p>
        </w:tc>
      </w:tr>
      <w:tr w:rsidR="003F3F02" w:rsidRPr="00586D99" w:rsidTr="003F3F02">
        <w:tc>
          <w:tcPr>
            <w:tcW w:w="14535" w:type="dxa"/>
            <w:gridSpan w:val="4"/>
            <w:tcBorders>
              <w:top w:val="nil"/>
            </w:tcBorders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3.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МЕХАНІЧНІ ТА ЕЛЕКТРОМАГНІТНІ ХВИЛІ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( 9/9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8/8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Виникнення і поширення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механічних хвиль. Звукові хвилі. Швидкість поширення звуку, довжина і частота звукової хвилі. Гучність звуку та висота тону.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Інфра-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ультразвуки. </w:t>
            </w:r>
          </w:p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Електромагнітне поле і електромагнітні хвилі. Швидкість поширення, довжина і частота електромагнітної хвилі. </w:t>
            </w:r>
          </w:p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властивостей електромагнітних хвиль від частоти. Шкала електромагнітних хвиль. </w:t>
            </w:r>
          </w:p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основи сучасних бездротових засобів зв’язку та комунікацій.</w:t>
            </w:r>
          </w:p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lastRenderedPageBreak/>
              <w:t>Знає й розуміє</w:t>
            </w:r>
            <w:r w:rsidRPr="00586D99">
              <w:rPr>
                <w:iCs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iCs/>
                <w:sz w:val="28"/>
                <w:szCs w:val="28"/>
                <w:lang w:val="uk-UA"/>
              </w:rPr>
              <w:t xml:space="preserve">сутність хвильового процесу, умови утворення механічних та електромагнітних хвиль;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Cs/>
                <w:sz w:val="28"/>
                <w:szCs w:val="28"/>
                <w:lang w:val="uk-UA"/>
              </w:rPr>
              <w:t xml:space="preserve">поняття   </w:t>
            </w:r>
            <w:r w:rsidRPr="00586D99">
              <w:rPr>
                <w:sz w:val="28"/>
                <w:szCs w:val="28"/>
                <w:lang w:val="uk-UA"/>
              </w:rPr>
              <w:t xml:space="preserve">довжини і частоти хвилі, гучності звуку та висоти тону; формулу    швидкості поширення хвилі;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принцип звукової та радіолокації.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t>Уміє: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>розв’язувати задачі за допомогою формул взаємозв’язку довжини, частоти й швидкості поширення хвилі, формул розрахунку відстані до перешкоди за проміжком часу запізнення відбитого сигналу; порівнювати властивості звукових та електромагнітних хвиль різних частот.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Виявляє ставлення та оцінює: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вібрацій і шумів на живі організми;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значення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сучасних засобів зв’язку та комунікацій.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синтаксично грамотно будувати усні висловлювання під час оперування доступним фізичним понятійно-категоріальним апаратом (швидкість поширення хвилі, довжина хвилі, частота хвилі).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lang w:val="uk-UA"/>
              </w:rPr>
              <w:t xml:space="preserve">Розвиток умінь </w:t>
            </w:r>
            <w:r w:rsidRPr="00586D99">
              <w:rPr>
                <w:sz w:val="28"/>
                <w:szCs w:val="28"/>
                <w:lang w:val="uk-UA"/>
              </w:rPr>
              <w:t xml:space="preserve">формулювати точні  стислі та розгорнуті пояснення фізичних понять та термінів; </w:t>
            </w:r>
            <w:r w:rsidRPr="00586D99">
              <w:rPr>
                <w:iCs/>
                <w:sz w:val="28"/>
                <w:szCs w:val="28"/>
                <w:lang w:val="uk-UA"/>
              </w:rPr>
              <w:t xml:space="preserve">сутність хвильового процесу, умови утворення механічних та електромагнітних хвиль;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Cs/>
                <w:sz w:val="28"/>
                <w:szCs w:val="28"/>
                <w:lang w:val="uk-UA"/>
              </w:rPr>
              <w:t xml:space="preserve">поняття   </w:t>
            </w:r>
            <w:r w:rsidRPr="00586D99">
              <w:rPr>
                <w:sz w:val="28"/>
                <w:szCs w:val="28"/>
                <w:lang w:val="uk-UA"/>
              </w:rPr>
              <w:t xml:space="preserve">довжини і частоти хвилі, гучності звуку та висоти тону; формулу    швидкості поширення хвилі;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принцип звукової та радіолокації.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Демонстрації</w:t>
            </w:r>
          </w:p>
          <w:p w:rsidR="003F3F02" w:rsidRPr="00586D99" w:rsidRDefault="003F3F02" w:rsidP="003F3F02">
            <w:pPr>
              <w:suppressLineNumbers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Поширення механічних коливань у пружному середовищі.</w:t>
            </w:r>
          </w:p>
          <w:p w:rsidR="003F3F02" w:rsidRPr="00586D99" w:rsidRDefault="003F3F02" w:rsidP="003F3F02">
            <w:pPr>
              <w:numPr>
                <w:ilvl w:val="0"/>
                <w:numId w:val="7"/>
              </w:numPr>
              <w:suppressLineNumbers/>
              <w:autoSpaceDE w:val="0"/>
              <w:autoSpaceDN w:val="0"/>
              <w:spacing w:after="0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гучності звуку від амплітуди коливань.</w:t>
            </w:r>
          </w:p>
          <w:p w:rsidR="003F3F02" w:rsidRPr="00586D99" w:rsidRDefault="003F3F02" w:rsidP="003F3F02">
            <w:pPr>
              <w:numPr>
                <w:ilvl w:val="0"/>
                <w:numId w:val="7"/>
              </w:numPr>
              <w:suppressLineNumbers/>
              <w:autoSpaceDE w:val="0"/>
              <w:autoSpaceDN w:val="0"/>
              <w:spacing w:after="0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Залежність висоти тону від частоти коливань.</w:t>
            </w:r>
          </w:p>
          <w:p w:rsidR="003F3F02" w:rsidRPr="00586D99" w:rsidRDefault="003F3F02" w:rsidP="003F3F02">
            <w:pPr>
              <w:numPr>
                <w:ilvl w:val="0"/>
                <w:numId w:val="7"/>
              </w:numPr>
              <w:suppressLineNumbers/>
              <w:autoSpaceDE w:val="0"/>
              <w:autoSpaceDN w:val="0"/>
              <w:spacing w:after="0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Випромінювання і поглинання електромагнітних хвиль.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5.Шкала електромагнітних хвиль.</w:t>
            </w: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  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i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Звуки в житті людини. Застосування </w:t>
            </w: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інфра-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ультразвуків у техніці.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Вібрації і шуми та їх вплив на живі організми.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Електромагнітні хвилі в природі й техніці.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Вплив електромагнітного випромінювання на організм людини.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bCs/>
                <w:i/>
                <w:iCs/>
                <w:sz w:val="28"/>
                <w:szCs w:val="28"/>
                <w:lang w:val="uk-UA"/>
              </w:rPr>
              <w:lastRenderedPageBreak/>
              <w:t>Уміє</w:t>
            </w:r>
            <w:r w:rsidRPr="00586D99">
              <w:rPr>
                <w:bCs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sz w:val="28"/>
                <w:szCs w:val="28"/>
                <w:lang w:val="uk-UA"/>
              </w:rPr>
              <w:t xml:space="preserve"> виявляти ставлення й оцінювати достовірність одержаної інформації, етичність її використання.</w:t>
            </w: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Розділ 4</w:t>
            </w: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 АТОМА ТА АТОМНОГО ЯДРА. ФІЗИЧНІ ОСНОВИ АТОМНОЇ ЕНЕРГЕТИКИ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(13/11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12/10  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модель атома. Досліди Резерфорда. Протонно-нейтронна модель ядра атома. Ядерні сили. Ізотопи. Використання ізотопів.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Радіоактивність. Радіоактивні випромінювання, їхня фізична природа і властивості. Активність радіоактивної речовини.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Йонізаційна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 радіоактивного випромінювання.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Природний радіоактивний фон.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Дозиметри. Біологічна дія радіоактивного випромінювання.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важких ядер. Ланцюгова ядерна реакція поділу. Ядерний реактор. Атомні електростанції. Атомна енергетика України. Екологічні проблеми атомної енергетики.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Термоядерні реакції. Енергія Сонця й зір.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Знає й розуміє: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сутність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сучасних поглядів про будову атома та ядра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дослідів Резерфорда,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радіоактивності, </w:t>
            </w:r>
            <w:proofErr w:type="spellStart"/>
            <w:r w:rsidRPr="00586D99">
              <w:rPr>
                <w:b w:val="0"/>
                <w:sz w:val="28"/>
                <w:szCs w:val="28"/>
                <w:lang w:val="uk-UA"/>
              </w:rPr>
              <w:t>йонізаційної</w:t>
            </w:r>
            <w:proofErr w:type="spellEnd"/>
            <w:r w:rsidRPr="00586D99">
              <w:rPr>
                <w:b w:val="0"/>
                <w:sz w:val="28"/>
                <w:szCs w:val="28"/>
                <w:lang w:val="uk-UA"/>
              </w:rPr>
              <w:t xml:space="preserve"> дії радіоактивного випромінювання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поняття ізотопу, нукліда, активності радіоактивного нукліда,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ядерної та термоядерної реакцій;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механізм ланцюгових ядерних реакцій; принцип дії ядерного реактора; механізми ядерних процесів у Сонця й зір;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негативний вплив радіоактивного випромінювання на живі організми.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: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пояснити </w:t>
            </w:r>
            <w:proofErr w:type="spellStart"/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йонізаційну</w:t>
            </w:r>
            <w:proofErr w:type="spellEnd"/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дію радіоактивного випромінювання; користуватися дозиметром.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t xml:space="preserve">Виявляє ставлення та оцінює: </w:t>
            </w:r>
            <w:r w:rsidRPr="00586D99">
              <w:rPr>
                <w:sz w:val="28"/>
                <w:szCs w:val="28"/>
                <w:lang w:val="uk-UA"/>
              </w:rPr>
              <w:t xml:space="preserve">переваги та недоліки, перспективи розвитку атомної енергетики; використання термоядерного синтезу; доцільність використання атомної енергетики та її вплив на екологію; ефективність методів захисту від впливу радіоактивного випромінювання.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 (будова атома, радіоактивність, ядерні сили, поділ важких ядер, ланцюгова ядерна реакція).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формулювати точні  стислі та розгорнуті пояснення фізичних понять та термінів;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сутність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сучасних поглядів про будову атома та ядра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дослідів Резерфорда,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радіоактивності, </w:t>
            </w:r>
            <w:proofErr w:type="spellStart"/>
            <w:r w:rsidRPr="00586D99">
              <w:rPr>
                <w:b w:val="0"/>
                <w:sz w:val="28"/>
                <w:szCs w:val="28"/>
                <w:lang w:val="uk-UA"/>
              </w:rPr>
              <w:t>йонізаційної</w:t>
            </w:r>
            <w:proofErr w:type="spellEnd"/>
            <w:r w:rsidRPr="00586D99">
              <w:rPr>
                <w:b w:val="0"/>
                <w:sz w:val="28"/>
                <w:szCs w:val="28"/>
                <w:lang w:val="uk-UA"/>
              </w:rPr>
              <w:t xml:space="preserve"> дії радіоактивного випромінювання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поняття ізотопу, нукліда, активності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lastRenderedPageBreak/>
              <w:t xml:space="preserve">радіоактивного нукліда,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ядерної та термоядерної реакцій;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механізм ланцюгових ядерних реакцій; принцип дії ядерного реактора; механізми ядерних процесів у Сонця й зір;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негативний вплив радіоактивного випромінювання на живі організми. 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586D99">
              <w:rPr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довести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>роботу до кінця.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lastRenderedPageBreak/>
              <w:t>Демонстрації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1. Модель досліду Резерфорда.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>2. Модель атома. Модель ядра атому.</w:t>
            </w:r>
          </w:p>
          <w:p w:rsidR="003F3F02" w:rsidRPr="00586D99" w:rsidRDefault="003F3F02" w:rsidP="003F3F02">
            <w:pPr>
              <w:pStyle w:val="a3"/>
              <w:suppressLineNumbers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uppressAutoHyphens/>
              <w:spacing w:line="276" w:lineRule="auto"/>
              <w:ind w:firstLine="0"/>
              <w:jc w:val="left"/>
              <w:rPr>
                <w:rFonts w:eastAsia="Times New Roman"/>
                <w:sz w:val="28"/>
                <w:szCs w:val="28"/>
                <w:lang w:val="uk-UA"/>
              </w:rPr>
            </w:pPr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3. Принцип дії лічильника </w:t>
            </w:r>
            <w:proofErr w:type="spellStart"/>
            <w:r w:rsidRPr="00586D99">
              <w:rPr>
                <w:rFonts w:eastAsia="Times New Roman"/>
                <w:sz w:val="28"/>
                <w:szCs w:val="28"/>
                <w:lang w:val="uk-UA"/>
              </w:rPr>
              <w:t>йонізаційних</w:t>
            </w:r>
            <w:proofErr w:type="spellEnd"/>
            <w:r w:rsidRPr="00586D99">
              <w:rPr>
                <w:rFonts w:eastAsia="Times New Roman"/>
                <w:sz w:val="28"/>
                <w:szCs w:val="28"/>
                <w:lang w:val="uk-UA"/>
              </w:rPr>
              <w:t xml:space="preserve"> частинок.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Дозиметри</w:t>
            </w: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1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40" w:lineRule="auto"/>
              <w:jc w:val="left"/>
              <w:rPr>
                <w:i w:val="0"/>
                <w:iCs w:val="0"/>
                <w:sz w:val="28"/>
                <w:szCs w:val="28"/>
                <w:lang w:val="uk-UA"/>
              </w:rPr>
            </w:pPr>
            <w:r w:rsidRPr="00586D99">
              <w:rPr>
                <w:i w:val="0"/>
                <w:sz w:val="28"/>
                <w:szCs w:val="28"/>
                <w:lang w:val="uk-UA"/>
              </w:rPr>
              <w:t>Ознайомлення із роботою  побутового дозиметра.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i w:val="0"/>
                <w:iCs w:val="0"/>
                <w:sz w:val="28"/>
                <w:szCs w:val="28"/>
                <w:lang w:val="uk-UA"/>
              </w:rPr>
              <w:t>Складання радіаційної карти регіону.</w:t>
            </w:r>
          </w:p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40" w:lineRule="auto"/>
              <w:jc w:val="left"/>
              <w:rPr>
                <w:i w:val="0"/>
                <w:iCs w:val="0"/>
                <w:sz w:val="28"/>
                <w:szCs w:val="28"/>
                <w:lang w:val="uk-UA"/>
              </w:rPr>
            </w:pPr>
            <w:r w:rsidRPr="00586D99">
              <w:rPr>
                <w:i w:val="0"/>
                <w:iCs w:val="0"/>
                <w:sz w:val="28"/>
                <w:szCs w:val="28"/>
                <w:lang w:val="uk-UA"/>
              </w:rPr>
              <w:t>Радіологічний аналіз місцевих продуктів харчування.</w:t>
            </w:r>
          </w:p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i w:val="0"/>
                <w:iCs w:val="0"/>
                <w:sz w:val="28"/>
                <w:szCs w:val="28"/>
                <w:lang w:val="uk-UA"/>
              </w:rPr>
            </w:pPr>
            <w:r w:rsidRPr="00586D99">
              <w:rPr>
                <w:i w:val="0"/>
                <w:sz w:val="28"/>
                <w:szCs w:val="28"/>
                <w:lang w:val="uk-UA"/>
              </w:rPr>
              <w:t>Екологічні проблеми атомної енергетики.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виявляти ставлення й оцінювати достовірність одержаної інформації, етичність її використання.</w:t>
            </w: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suppressLineNumbers/>
              <w:ind w:firstLine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5.</w:t>
            </w: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РУХ І ВЗАЄМОДІЯ. ЗАКОНИ ЗБЕРЕЖЕННЯ</w:t>
            </w:r>
          </w:p>
          <w:p w:rsidR="003F3F02" w:rsidRPr="00586D99" w:rsidRDefault="003F3F02" w:rsidP="003F3F02">
            <w:pPr>
              <w:suppressLineNumbers/>
              <w:ind w:firstLine="252"/>
              <w:jc w:val="center"/>
              <w:rPr>
                <w:rFonts w:ascii="Times New Roman" w:hAnsi="Times New Roman" w:cs="Times New Roman"/>
                <w:bCs/>
                <w:i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(37/29 </w:t>
            </w:r>
            <w:proofErr w:type="spellStart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34/2</w:t>
            </w:r>
            <w:r w:rsidRPr="00586D99">
              <w:rPr>
                <w:b w:val="0"/>
                <w:bCs w:val="0"/>
                <w:sz w:val="28"/>
                <w:szCs w:val="28"/>
              </w:rPr>
              <w:t>6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Рівноприскорений рух.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Прискорення. Графіки прямолінійного рівноприскореного руху.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Інерціальні</w:t>
            </w:r>
            <w:proofErr w:type="spellEnd"/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відліку. Закони Ньютона.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всесвітнього тяжіння. Прискорення вільного падіння. Рух тіла під дією сили тяжіння. 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 тіла під дією кількох сил.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тіл. Імпульс. Закон збереження імпульсу.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Реактивний рух. Фізичні основи ракетної техніки. Досягнення космонавтики.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законів збереження енергії і імпульсу в механічних явищах.</w:t>
            </w:r>
            <w:r w:rsidRPr="00586D9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Фундаментальні взаємодії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природі.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Межі застосування фізичних законів і теорій. 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Фундаментальний характер законів збереження в природі.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Прояви законів збереження в теплових, електромагнітних, ядерних явищах.</w:t>
            </w:r>
          </w:p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i w:val="0"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i w:val="0"/>
                <w:sz w:val="28"/>
                <w:szCs w:val="28"/>
                <w:lang w:val="uk-UA"/>
              </w:rPr>
              <w:t>Еволюція фізичної картини світу.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i w:val="0"/>
                <w:sz w:val="28"/>
                <w:szCs w:val="28"/>
                <w:lang w:val="uk-UA"/>
              </w:rPr>
              <w:t>Розвиток уявлень про природу світла.</w:t>
            </w:r>
          </w:p>
          <w:p w:rsidR="003F3F02" w:rsidRPr="00586D99" w:rsidRDefault="003F3F02" w:rsidP="003F3F02">
            <w:pPr>
              <w:pStyle w:val="TableText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left="0" w:right="0" w:firstLine="203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 xml:space="preserve">Вплив фізики на суспільний розвиток та науково-технічний прогрес 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trike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t xml:space="preserve">Знає й розуміє: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iCs/>
                <w:sz w:val="28"/>
                <w:szCs w:val="28"/>
                <w:lang w:val="uk-UA"/>
              </w:rPr>
              <w:t xml:space="preserve">сутність рівноприскореного руху, </w:t>
            </w:r>
            <w:proofErr w:type="spellStart"/>
            <w:r w:rsidRPr="00586D99">
              <w:rPr>
                <w:iCs/>
                <w:sz w:val="28"/>
                <w:szCs w:val="28"/>
                <w:lang w:val="uk-UA"/>
              </w:rPr>
              <w:lastRenderedPageBreak/>
              <w:t>інерціальної</w:t>
            </w:r>
            <w:proofErr w:type="spellEnd"/>
            <w:r w:rsidRPr="00586D99">
              <w:rPr>
                <w:iCs/>
                <w:sz w:val="28"/>
                <w:szCs w:val="28"/>
                <w:lang w:val="uk-UA"/>
              </w:rPr>
              <w:t xml:space="preserve"> системи відліку;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iCs/>
                <w:sz w:val="28"/>
                <w:szCs w:val="28"/>
                <w:lang w:val="uk-UA"/>
              </w:rPr>
              <w:t xml:space="preserve">поняття прискорення, </w:t>
            </w:r>
            <w:r w:rsidRPr="00586D99">
              <w:rPr>
                <w:sz w:val="28"/>
                <w:szCs w:val="28"/>
                <w:lang w:val="uk-UA"/>
              </w:rPr>
              <w:t>імпульсу тіла, прискорення вільного падіння; перший, другий та третій закони Ньютона, закон всесвітнього тяжіння, закон збереження імпульсу;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lang w:val="uk-UA"/>
              </w:rPr>
              <w:t>формули прискорення, імпульсу тіла; рівняння прямолінійного рівноприскореного руху;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приклади застосування фізичних знань у сфері матеріальної й духовної культури; </w:t>
            </w:r>
            <w:r w:rsidRPr="00586D99">
              <w:rPr>
                <w:b w:val="0"/>
                <w:sz w:val="28"/>
                <w:szCs w:val="28"/>
                <w:lang w:val="uk-UA"/>
              </w:rPr>
              <w:t xml:space="preserve">прояви і наслідки фундаментальних взаємодій,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універсальний характер законів збереження в природі;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sz w:val="28"/>
                <w:szCs w:val="28"/>
                <w:lang w:val="uk-UA"/>
              </w:rPr>
              <w:t xml:space="preserve">основні закони і закономірності, що характеризують механічний рух і взаємодію, тепловий рух, взаємодію </w:t>
            </w:r>
            <w:proofErr w:type="spellStart"/>
            <w:r w:rsidRPr="00586D99">
              <w:rPr>
                <w:b w:val="0"/>
                <w:sz w:val="28"/>
                <w:szCs w:val="28"/>
                <w:lang w:val="uk-UA"/>
              </w:rPr>
              <w:t>електрично</w:t>
            </w:r>
            <w:proofErr w:type="spellEnd"/>
            <w:r w:rsidRPr="00586D99">
              <w:rPr>
                <w:b w:val="0"/>
                <w:sz w:val="28"/>
                <w:szCs w:val="28"/>
                <w:lang w:val="uk-UA"/>
              </w:rPr>
              <w:t xml:space="preserve"> заряджених тіл;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історичний шлях розвитку фізичної картини світу;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роль фізики як фундаментальної науки сучасного природознавства;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586D99">
              <w:rPr>
                <w:bCs/>
                <w:sz w:val="28"/>
                <w:szCs w:val="28"/>
                <w:lang w:val="uk-UA"/>
              </w:rPr>
              <w:t>фізичну картину світу</w:t>
            </w:r>
            <w:r w:rsidRPr="00586D99">
              <w:rPr>
                <w:sz w:val="28"/>
                <w:szCs w:val="28"/>
                <w:lang w:val="uk-UA"/>
              </w:rPr>
              <w:t xml:space="preserve">. 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Виявляє ставлення й оцінює</w:t>
            </w:r>
            <w:r w:rsidRPr="00586D9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роль законів Ньютона у розвитку фізичного знання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фундаментальний характер законів збереження;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межі застосування класичної механіки; межі застосування фізичних законів і теорій;  досягнення людства та внесок України в освоєння космосу. 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доступним фізичним понятійно-категоріальним апаратом (будова атома, радіоактивність, ядерні сили, поділ важких ядер, ланцюгова ядерна реакція).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формулювати точні  стислі та розгорнуті пояснення фізичних понять та термінів;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сутність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сучасних поглядів про будову атома та ядра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дослідів Резерфорда, </w:t>
            </w: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радіоактивності, </w:t>
            </w:r>
            <w:proofErr w:type="spellStart"/>
            <w:r w:rsidRPr="00586D99">
              <w:rPr>
                <w:b w:val="0"/>
                <w:sz w:val="28"/>
                <w:szCs w:val="28"/>
                <w:lang w:val="uk-UA"/>
              </w:rPr>
              <w:t>йонізаційної</w:t>
            </w:r>
            <w:proofErr w:type="spellEnd"/>
            <w:r w:rsidRPr="00586D99">
              <w:rPr>
                <w:b w:val="0"/>
                <w:sz w:val="28"/>
                <w:szCs w:val="28"/>
                <w:lang w:val="uk-UA"/>
              </w:rPr>
              <w:t xml:space="preserve"> дії радіоактивного випромінювання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Cs/>
                <w:sz w:val="28"/>
                <w:szCs w:val="28"/>
                <w:lang w:val="uk-UA"/>
              </w:rPr>
              <w:t xml:space="preserve">поняття ізотопу, нукліда, активності радіоактивного нукліда,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ядерної та термоядерної реакцій;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механізм ланцюгових ядерних реакцій; принцип дії ядерного реактора; механізми ядерних процесів у Сонця й зір;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негативний вплив радіоактивного випромінювання на живі організми. 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зосереджувати увагу на основних відомостях у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текстах задач; робити висновки на основі здійсненого аналізу.; аргументувати обраний хід виконання завдання та прийняте рішення; простежувати логічні зв’язки та робити відповідні умовиводи.</w:t>
            </w:r>
          </w:p>
          <w:p w:rsidR="003F3F02" w:rsidRPr="00586D99" w:rsidRDefault="003F3F02" w:rsidP="003F3F02">
            <w:pPr>
              <w:pStyle w:val="TableTexttema"/>
              <w:keepNext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586D99">
              <w:rPr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довести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>роботу до кінця.</w:t>
            </w: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ind w:firstLine="203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t>Лабораторна робота</w:t>
            </w:r>
          </w:p>
          <w:p w:rsidR="003F3F02" w:rsidRPr="00586D99" w:rsidRDefault="003F3F02" w:rsidP="003F3F02">
            <w:pPr>
              <w:suppressLineNumbers/>
              <w:ind w:firstLine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№6. Вивчення закону збереження механічної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енергії.</w:t>
            </w:r>
          </w:p>
          <w:p w:rsidR="003F3F02" w:rsidRPr="00586D99" w:rsidRDefault="003F3F02" w:rsidP="003F3F02">
            <w:pPr>
              <w:suppressLineNumbers/>
              <w:ind w:firstLine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pacing w:val="-2"/>
                <w:sz w:val="28"/>
                <w:szCs w:val="28"/>
                <w:lang w:val="uk-UA"/>
              </w:rPr>
            </w:pPr>
            <w:r w:rsidRPr="00586D99">
              <w:rPr>
                <w:i/>
                <w:iCs/>
                <w:sz w:val="28"/>
                <w:szCs w:val="28"/>
                <w:lang w:val="uk-UA"/>
              </w:rPr>
              <w:lastRenderedPageBreak/>
              <w:t>Уміє:</w:t>
            </w:r>
            <w:r w:rsidRPr="00586D99">
              <w:rPr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spacing w:val="-2"/>
                <w:sz w:val="28"/>
                <w:szCs w:val="28"/>
                <w:lang w:val="uk-UA"/>
              </w:rPr>
              <w:t xml:space="preserve">застосовувати набуті знання в процесі розв'язування фізичних задач та </w:t>
            </w:r>
            <w:r w:rsidRPr="00586D99">
              <w:rPr>
                <w:spacing w:val="-2"/>
                <w:sz w:val="28"/>
                <w:szCs w:val="28"/>
                <w:lang w:val="uk-UA"/>
              </w:rPr>
              <w:lastRenderedPageBreak/>
              <w:t>виконання лабораторних робіт;</w:t>
            </w:r>
            <w:r w:rsidRPr="00586D9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 xml:space="preserve">характеризувати рух під дією кількох сил, будувати графіки залежності швидкості та переміщення від часу для прямолінійного рівноприскореного руху; застосовувати закони збереження для пояснення фізичних явищ і процесів;  обґрунтовувати органічну єдність людини та природи; </w:t>
            </w:r>
          </w:p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clear" w:pos="907"/>
                <w:tab w:val="left" w:pos="70"/>
                <w:tab w:val="left" w:pos="708"/>
              </w:tabs>
              <w:spacing w:line="276" w:lineRule="auto"/>
              <w:ind w:firstLine="0"/>
              <w:jc w:val="left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BodyText1"/>
              <w:suppressLineNumbers/>
              <w:tabs>
                <w:tab w:val="clear" w:pos="454"/>
                <w:tab w:val="left" w:pos="708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86D99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Формування </w:t>
            </w:r>
            <w:r w:rsidRPr="00586D99">
              <w:rPr>
                <w:sz w:val="28"/>
                <w:szCs w:val="28"/>
                <w:lang w:val="uk-UA"/>
              </w:rPr>
              <w:t xml:space="preserve">алгоритму виконання завдання, виконувати  досліди з дослідження закону збереження </w:t>
            </w:r>
            <w:r w:rsidRPr="00586D99">
              <w:rPr>
                <w:sz w:val="28"/>
                <w:szCs w:val="28"/>
                <w:lang w:val="uk-UA"/>
              </w:rPr>
              <w:lastRenderedPageBreak/>
              <w:t xml:space="preserve">механічної енергії, будувати графіки залежності швидкості та переміщення від часу для прямолінійного рівноприскореного руху; застосовувати закони збереження для пояснення фізичних явищ і процесів;  обґрунтовувати органічну єдність людини та природи. 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Орієнтовні теми навчальних проектів</w:t>
            </w:r>
          </w:p>
          <w:p w:rsidR="003F3F02" w:rsidRPr="00586D99" w:rsidRDefault="003F3F02" w:rsidP="003F3F02">
            <w:pPr>
              <w:pStyle w:val="a5"/>
              <w:suppressLineNumbers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>Людина і Всесвіт.</w:t>
            </w:r>
          </w:p>
          <w:p w:rsidR="003F3F02" w:rsidRPr="00586D99" w:rsidRDefault="003F3F02" w:rsidP="003F3F02">
            <w:pPr>
              <w:pStyle w:val="a5"/>
              <w:suppressLineNumbers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>Фізика в житті сучасної людини.</w:t>
            </w:r>
          </w:p>
          <w:p w:rsidR="003F3F02" w:rsidRPr="00586D99" w:rsidRDefault="003F3F02" w:rsidP="003F3F02">
            <w:pPr>
              <w:pStyle w:val="a5"/>
              <w:suppressLineNumbers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>Сучасний стан фізичних досліджень в Україні та світі.</w:t>
            </w:r>
          </w:p>
          <w:p w:rsidR="003F3F02" w:rsidRPr="00586D99" w:rsidRDefault="003F3F02" w:rsidP="003F3F02">
            <w:pPr>
              <w:pStyle w:val="a5"/>
              <w:suppressLineNumbers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>Україна – космічна держава.</w:t>
            </w:r>
          </w:p>
          <w:p w:rsidR="003F3F02" w:rsidRPr="00586D99" w:rsidRDefault="003F3F02" w:rsidP="003F3F02">
            <w:pPr>
              <w:pStyle w:val="a5"/>
              <w:suppressLineNumbers/>
              <w:suppressAutoHyphens/>
              <w:spacing w:line="276" w:lineRule="auto"/>
              <w:ind w:left="0"/>
              <w:rPr>
                <w:sz w:val="28"/>
                <w:szCs w:val="28"/>
              </w:rPr>
            </w:pPr>
            <w:r w:rsidRPr="00586D99">
              <w:rPr>
                <w:sz w:val="28"/>
                <w:szCs w:val="28"/>
              </w:rPr>
              <w:t xml:space="preserve">Видатні вітчизняні та закордонні вчені-фізики. 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Уміє:</w:t>
            </w:r>
            <w:r w:rsidRPr="00586D9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здобувати інформацію під час планування, проведення і аналізу результатів виконання проекту.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звички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долати труднощі шляхом знаходження правильного рішення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довести роботу до кінця.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аргументувати обраний хід виконання завдання та прийняте рішення.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ставлення й оцінювати достовірність одержаної інформації, етичність її використання.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ФІЗИКА ТА ЕКОЛОГІЯ</w:t>
            </w:r>
          </w:p>
          <w:p w:rsidR="003F3F02" w:rsidRPr="00586D99" w:rsidRDefault="003F3F02" w:rsidP="003F3F02">
            <w:pPr>
              <w:suppressLineNumber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( 4 </w:t>
            </w:r>
            <w:proofErr w:type="spellStart"/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586D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3F02" w:rsidRPr="00586D99" w:rsidTr="003F3F02">
        <w:tc>
          <w:tcPr>
            <w:tcW w:w="92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проблеми безпеки життєдіяльності людини. Фізичні основи бережливого природокористування та збереження енергії. Альтернативні джерела енергії.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Учень/учениця: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Знає й розуміє: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фізичні параметри (рівні) фізичних форм забрудненості довкілля (механічної, шумової, електромагнітної, радіаційної); механізми впливу сонячного випромінювання на життєдіяльність організмів, механізми </w:t>
            </w:r>
            <w:proofErr w:type="spellStart"/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йонізаційного</w:t>
            </w:r>
            <w:proofErr w:type="spellEnd"/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впливу на них, електромагнітного смогу й радіоактивного випромінювання;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фізико-технічні основи роботи засобів попередження та очищення довкілля від викидів;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фізичні основи безпечної енергетики.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  <w:t>Уміє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визначати фізичні параметри безпечної життєдіяльності людини за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довідниковими джерелами. </w:t>
            </w:r>
          </w:p>
          <w:p w:rsidR="003F3F02" w:rsidRPr="00586D99" w:rsidRDefault="003F3F02" w:rsidP="003F3F02">
            <w:pPr>
              <w:suppressLineNumbers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Виявляє ставлення й оцінює</w:t>
            </w:r>
            <w:r w:rsidRPr="00586D9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екологічну виваженість використання фізичного знання в суспільному розвитку людства, вплив досягнень сучасної фізики на стан та майбутнє існування життя на Землі;               причинно-наслідкові зв’язки у взаємодії людини, суспільства і природи.</w:t>
            </w:r>
          </w:p>
        </w:tc>
        <w:tc>
          <w:tcPr>
            <w:tcW w:w="4963" w:type="dxa"/>
          </w:tcPr>
          <w:p w:rsidR="003F3F02" w:rsidRPr="00586D99" w:rsidRDefault="003F3F02" w:rsidP="003F3F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Формування навички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морфологічно та синтаксично грамотно будувати усні висловлювання під час оперування доступним фізичним понятійно-категоріальним апаратом, </w:t>
            </w:r>
            <w:r w:rsidRPr="00586D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екологічну виваженість використання фізичного знання в суспільному розвитку людства, вплив досягнень сучасної фізики на стан та майбутнє існування життя на Землі;  причинно-наслідкові зв’язки у взаємодії людини, суспільства і природи.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Розвиток умінь</w:t>
            </w:r>
            <w:r w:rsidRPr="00586D99">
              <w:rPr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формулювати точні  стислі та розгорнуті пояснення фізичних понять та термінів;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фізичні параметри (рівні) фізичних форм забрудненості довкілля (механічної, шумової, електромагнітної, 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 xml:space="preserve">радіаційної); механізми впливу сонячного випромінювання на життєдіяльність організмів, механізми </w:t>
            </w:r>
            <w:proofErr w:type="spellStart"/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>йонізаційного</w:t>
            </w:r>
            <w:proofErr w:type="spellEnd"/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впливу на них, електромагнітного смогу й радіоактивного випромінювання;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фізико-технічні основи роботи засобів попередження та очищення довкілля від викидів;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фізичні основи безпечної енергетики. </w:t>
            </w:r>
          </w:p>
          <w:p w:rsidR="003F3F02" w:rsidRPr="00586D99" w:rsidRDefault="003F3F02" w:rsidP="003F3F02">
            <w:pPr>
              <w:tabs>
                <w:tab w:val="left" w:pos="17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Формування та розвиток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зорового сприймання, уваги, пам’яті, уяви.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86D99">
              <w:rPr>
                <w:i/>
                <w:sz w:val="28"/>
                <w:szCs w:val="28"/>
                <w:lang w:val="uk-UA"/>
              </w:rPr>
              <w:t>Формування умінь</w:t>
            </w:r>
            <w:r w:rsidRPr="00586D99">
              <w:rPr>
                <w:sz w:val="28"/>
                <w:szCs w:val="28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lang w:val="uk-UA"/>
              </w:rPr>
              <w:t>зосереджувати увагу,</w:t>
            </w:r>
            <w:r w:rsidRPr="00586D99">
              <w:rPr>
                <w:b w:val="0"/>
                <w:bCs w:val="0"/>
                <w:sz w:val="28"/>
                <w:szCs w:val="28"/>
                <w:lang w:val="uk-UA"/>
              </w:rPr>
              <w:t xml:space="preserve"> визначати фізичні параметри безпечної життєдіяльності людини за довідниковими джерелами. 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Формування 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алгоритму виконання завдання.</w:t>
            </w:r>
          </w:p>
          <w:p w:rsidR="003F3F02" w:rsidRPr="00586D99" w:rsidRDefault="003F3F02" w:rsidP="003F3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9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розумових операцій:</w:t>
            </w:r>
            <w:r w:rsidRPr="00586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аналізу, синтезу, порівняння, узагальнення, абстрагування, умовиводу.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 w:rsidRPr="00586D99">
              <w:rPr>
                <w:i/>
                <w:sz w:val="28"/>
                <w:szCs w:val="28"/>
                <w:shd w:val="clear" w:color="auto" w:fill="FFFFFF"/>
                <w:lang w:val="uk-UA"/>
              </w:rPr>
              <w:t>Формування прагнення</w:t>
            </w:r>
            <w:r w:rsidRPr="00586D99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довести </w:t>
            </w:r>
          </w:p>
          <w:p w:rsidR="003F3F02" w:rsidRPr="00586D99" w:rsidRDefault="003F3F02" w:rsidP="003F3F02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i/>
                <w:iCs/>
                <w:sz w:val="28"/>
                <w:szCs w:val="28"/>
                <w:lang w:val="uk-UA"/>
              </w:rPr>
            </w:pPr>
            <w:r w:rsidRPr="00586D99"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роботу до кінця.</w:t>
            </w:r>
          </w:p>
        </w:tc>
      </w:tr>
      <w:tr w:rsidR="003F3F02" w:rsidRPr="00586D99" w:rsidTr="003F3F02">
        <w:tc>
          <w:tcPr>
            <w:tcW w:w="14535" w:type="dxa"/>
            <w:gridSpan w:val="4"/>
          </w:tcPr>
          <w:p w:rsidR="003F3F02" w:rsidRPr="00980E9B" w:rsidRDefault="003F3F02" w:rsidP="00980E9B">
            <w:pPr>
              <w:pStyle w:val="bez1"/>
              <w:suppressLineNumbers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uppressAutoHyphens/>
              <w:spacing w:line="276" w:lineRule="auto"/>
              <w:jc w:val="left"/>
              <w:rPr>
                <w:b/>
                <w:sz w:val="28"/>
                <w:szCs w:val="28"/>
                <w:lang w:val="uk-UA"/>
              </w:rPr>
            </w:pPr>
            <w:r w:rsidRPr="00586D99">
              <w:rPr>
                <w:b/>
                <w:sz w:val="28"/>
                <w:szCs w:val="28"/>
                <w:lang w:val="uk-UA"/>
              </w:rPr>
              <w:lastRenderedPageBreak/>
              <w:t>Демонстрації</w:t>
            </w:r>
            <w:r w:rsidR="00980E9B" w:rsidRPr="00980E9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86D99">
              <w:rPr>
                <w:sz w:val="28"/>
                <w:szCs w:val="28"/>
                <w:lang w:val="uk-UA"/>
              </w:rPr>
              <w:t xml:space="preserve">Фрагменти відеозаписів науково-популярних телепрограм щодо сучасних проблем екології та енергетики в Україні та світі </w:t>
            </w:r>
          </w:p>
        </w:tc>
      </w:tr>
    </w:tbl>
    <w:p w:rsidR="00E45361" w:rsidRPr="00586D99" w:rsidRDefault="00E45361">
      <w:pPr>
        <w:rPr>
          <w:rFonts w:ascii="Times New Roman" w:hAnsi="Times New Roman" w:cs="Times New Roman"/>
        </w:rPr>
      </w:pPr>
    </w:p>
    <w:sectPr w:rsidR="00E45361" w:rsidRPr="00586D99" w:rsidSect="003F3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AEA040"/>
    <w:lvl w:ilvl="0">
      <w:numFmt w:val="bullet"/>
      <w:lvlText w:val="*"/>
      <w:lvlJc w:val="left"/>
    </w:lvl>
  </w:abstractNum>
  <w:abstractNum w:abstractNumId="1">
    <w:nsid w:val="02645AEC"/>
    <w:multiLevelType w:val="hybridMultilevel"/>
    <w:tmpl w:val="8C90D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325"/>
    <w:multiLevelType w:val="hybridMultilevel"/>
    <w:tmpl w:val="A91AEA42"/>
    <w:lvl w:ilvl="0" w:tplc="ADB6A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7668"/>
    <w:multiLevelType w:val="hybridMultilevel"/>
    <w:tmpl w:val="C7EC2BA0"/>
    <w:lvl w:ilvl="0" w:tplc="CEE8103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2A00BA8"/>
    <w:multiLevelType w:val="hybridMultilevel"/>
    <w:tmpl w:val="20AE3090"/>
    <w:lvl w:ilvl="0" w:tplc="8F261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A5D46"/>
    <w:multiLevelType w:val="hybridMultilevel"/>
    <w:tmpl w:val="074E8370"/>
    <w:lvl w:ilvl="0" w:tplc="8068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34C34"/>
    <w:multiLevelType w:val="hybridMultilevel"/>
    <w:tmpl w:val="1026C20A"/>
    <w:lvl w:ilvl="0" w:tplc="83A01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B6848"/>
    <w:multiLevelType w:val="hybridMultilevel"/>
    <w:tmpl w:val="01742C62"/>
    <w:lvl w:ilvl="0" w:tplc="80688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02"/>
    <w:rsid w:val="00036EEC"/>
    <w:rsid w:val="000F5C02"/>
    <w:rsid w:val="002306EF"/>
    <w:rsid w:val="002D154D"/>
    <w:rsid w:val="00346472"/>
    <w:rsid w:val="00396CA3"/>
    <w:rsid w:val="003F3F02"/>
    <w:rsid w:val="00586D99"/>
    <w:rsid w:val="00875333"/>
    <w:rsid w:val="00980E9B"/>
    <w:rsid w:val="00A05114"/>
    <w:rsid w:val="00B3432E"/>
    <w:rsid w:val="00E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02"/>
    <w:pPr>
      <w:suppressAutoHyphens/>
    </w:pPr>
    <w:rPr>
      <w:rFonts w:ascii="Calibri" w:eastAsia="Droid Sans Fallback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rsid w:val="003F3F0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uk-UA"/>
    </w:rPr>
  </w:style>
  <w:style w:type="paragraph" w:customStyle="1" w:styleId="TableTexttema">
    <w:name w:val="Table Text_tema"/>
    <w:uiPriority w:val="99"/>
    <w:rsid w:val="003F3F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TableText">
    <w:name w:val="Table Text"/>
    <w:uiPriority w:val="99"/>
    <w:rsid w:val="003F3F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1">
    <w:name w:val="bez1"/>
    <w:uiPriority w:val="99"/>
    <w:rsid w:val="003F3F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3">
    <w:name w:val="Body Text"/>
    <w:basedOn w:val="a"/>
    <w:link w:val="a4"/>
    <w:uiPriority w:val="99"/>
    <w:rsid w:val="003F3F0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uppressAutoHyphens w:val="0"/>
      <w:autoSpaceDE w:val="0"/>
      <w:autoSpaceDN w:val="0"/>
      <w:spacing w:after="0" w:line="220" w:lineRule="atLeast"/>
      <w:ind w:firstLine="300"/>
      <w:jc w:val="both"/>
    </w:pPr>
    <w:rPr>
      <w:rFonts w:ascii="Times New Roman" w:eastAsia="Calibri" w:hAnsi="Times New Roman" w:cs="Times New Roman"/>
      <w:kern w:val="0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3F3F02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BodyText2">
    <w:name w:val="Body Text2"/>
    <w:uiPriority w:val="99"/>
    <w:rsid w:val="003F3F0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3F3F02"/>
    <w:pPr>
      <w:suppressAutoHyphens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</w:rPr>
  </w:style>
  <w:style w:type="paragraph" w:customStyle="1" w:styleId="bez">
    <w:name w:val="bez"/>
    <w:uiPriority w:val="99"/>
    <w:rsid w:val="003F3F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6">
    <w:name w:val="Основной текст + Полужирный;Курсив"/>
    <w:rsid w:val="003F3F02"/>
    <w:rPr>
      <w:rFonts w:ascii="Times New Roman" w:eastAsia="Times New Roman" w:hAnsi="Times New Roman" w:cs="Times New Roman"/>
      <w:i/>
      <w:iCs/>
      <w:caps w:val="0"/>
      <w:smallCaps w:val="0"/>
      <w:spacing w:val="0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rsid w:val="003F3F02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F3F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Основной текст2"/>
    <w:basedOn w:val="a"/>
    <w:rsid w:val="003F3F02"/>
    <w:pPr>
      <w:shd w:val="clear" w:color="auto" w:fill="FFFFFF"/>
      <w:spacing w:before="60"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Абзац списка1"/>
    <w:basedOn w:val="a"/>
    <w:uiPriority w:val="99"/>
    <w:rsid w:val="003F3F02"/>
    <w:pPr>
      <w:suppressAutoHyphens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kern w:val="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3F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3F02"/>
    <w:rPr>
      <w:rFonts w:ascii="Calibri" w:eastAsia="Droid Sans Fallback" w:hAnsi="Calibri" w:cs="Calibri"/>
      <w:kern w:val="1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F3F02"/>
    <w:rPr>
      <w:rFonts w:ascii="Calibri" w:eastAsia="Droid Sans Fallback" w:hAnsi="Calibri" w:cs="Calibri"/>
      <w:kern w:val="1"/>
    </w:rPr>
  </w:style>
  <w:style w:type="paragraph" w:styleId="ab">
    <w:name w:val="footer"/>
    <w:basedOn w:val="a"/>
    <w:link w:val="aa"/>
    <w:uiPriority w:val="99"/>
    <w:semiHidden/>
    <w:unhideWhenUsed/>
    <w:rsid w:val="003F3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Схема документа Знак"/>
    <w:basedOn w:val="a0"/>
    <w:link w:val="ad"/>
    <w:uiPriority w:val="99"/>
    <w:semiHidden/>
    <w:rsid w:val="003F3F02"/>
    <w:rPr>
      <w:rFonts w:ascii="Tahoma" w:eastAsia="Droid Sans Fallback" w:hAnsi="Tahoma" w:cs="Tahoma"/>
      <w:kern w:val="1"/>
      <w:sz w:val="16"/>
      <w:szCs w:val="16"/>
    </w:rPr>
  </w:style>
  <w:style w:type="paragraph" w:styleId="ad">
    <w:name w:val="Document Map"/>
    <w:basedOn w:val="a"/>
    <w:link w:val="ac"/>
    <w:uiPriority w:val="99"/>
    <w:semiHidden/>
    <w:unhideWhenUsed/>
    <w:rsid w:val="003F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f"/>
    <w:uiPriority w:val="99"/>
    <w:semiHidden/>
    <w:rsid w:val="003F3F02"/>
    <w:rPr>
      <w:rFonts w:ascii="Tahoma" w:eastAsia="Droid Sans Fallback" w:hAnsi="Tahoma" w:cs="Tahoma"/>
      <w:kern w:val="1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F3F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Админ</cp:lastModifiedBy>
  <cp:revision>2</cp:revision>
  <dcterms:created xsi:type="dcterms:W3CDTF">2020-12-28T10:34:00Z</dcterms:created>
  <dcterms:modified xsi:type="dcterms:W3CDTF">2020-12-28T10:34:00Z</dcterms:modified>
</cp:coreProperties>
</file>