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86"/>
        <w:tblW w:w="4205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447"/>
      </w:tblGrid>
      <w:tr w:rsidR="003427FA" w:rsidRPr="00C94C5C" w:rsidTr="001A266B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</w:tc>
      </w:tr>
      <w:tr w:rsidR="003427FA" w:rsidRPr="00C94C5C" w:rsidTr="001A266B">
        <w:tc>
          <w:tcPr>
            <w:tcW w:w="12447" w:type="dxa"/>
          </w:tcPr>
          <w:p w:rsidR="003427FA" w:rsidRPr="00C94C5C" w:rsidRDefault="003427FA" w:rsidP="001A266B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А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ГАЛЬНООСВІТНІХ НАВЧАЛЬНИХ ЗАКЛАДІВ ДЛЯ ДІТЕЙ З ПОР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У</w:t>
            </w: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ШЕННЯМИ ОПОРНО-РУХОВОГО АПАРАТУ</w:t>
            </w:r>
          </w:p>
          <w:p w:rsidR="003427FA" w:rsidRPr="00C94C5C" w:rsidRDefault="003427FA" w:rsidP="001A266B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3427FA" w:rsidRPr="00C94C5C" w:rsidRDefault="003427FA" w:rsidP="001A266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  <w:t>ГЕОМЕТРІЯ</w:t>
            </w:r>
          </w:p>
          <w:p w:rsidR="003427FA" w:rsidRPr="00C94C5C" w:rsidRDefault="003427FA" w:rsidP="001A266B">
            <w:pPr>
              <w:keepNext/>
              <w:keepLines/>
              <w:spacing w:after="0" w:line="240" w:lineRule="auto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  <w:lang w:val="uk-UA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>7</w:t>
            </w:r>
            <w:r w:rsidRPr="00C94C5C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 xml:space="preserve"> клас</w:t>
            </w:r>
          </w:p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Укладачі: </w:t>
            </w:r>
            <w:r w:rsidRPr="00C94C5C">
              <w:rPr>
                <w:rFonts w:ascii="Times New Roman" w:hAnsi="Times New Roman"/>
                <w:b/>
                <w:bCs/>
                <w:iCs/>
                <w:sz w:val="36"/>
                <w:szCs w:val="36"/>
                <w:lang w:val="uk-UA"/>
              </w:rPr>
              <w:t xml:space="preserve"> </w:t>
            </w:r>
          </w:p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Тіщенко Н.Ф.,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директор 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Бориславської спеціальної</w:t>
            </w:r>
          </w:p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загальноосвітньої школи-інтернату І-ІІІ ступенів»,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математики;</w:t>
            </w:r>
          </w:p>
          <w:p w:rsidR="003427FA" w:rsidRDefault="003427FA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Кух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р А. О.,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</w:t>
            </w:r>
            <w:bookmarkEnd w:id="0"/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>вчитель математики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Бориславської спеціальної загальноосвітньої школи-інтернату І-ІІІ ступенів.</w:t>
            </w:r>
          </w:p>
          <w:p w:rsidR="003427FA" w:rsidRDefault="003427FA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3427FA" w:rsidRPr="00C94C5C" w:rsidTr="001A266B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3427FA" w:rsidRPr="00C94C5C" w:rsidRDefault="003427FA" w:rsidP="001A266B">
            <w:pPr>
              <w:spacing w:after="0" w:line="240" w:lineRule="auto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Київ – 201</w:t>
            </w:r>
            <w:r>
              <w:rPr>
                <w:rFonts w:ascii="Times New Roman" w:hAnsi="Times New Roman"/>
                <w:sz w:val="52"/>
                <w:szCs w:val="32"/>
                <w:lang w:val="uk-UA"/>
              </w:rPr>
              <w:t>5</w:t>
            </w:r>
          </w:p>
        </w:tc>
      </w:tr>
    </w:tbl>
    <w:p w:rsidR="00A92CF7" w:rsidRPr="00C5788E" w:rsidRDefault="00A92CF7" w:rsidP="003427FA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A92CF7" w:rsidRPr="00C5788E" w:rsidRDefault="00A92CF7" w:rsidP="00FF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F5E78" w:rsidRPr="00C5788E" w:rsidRDefault="00FF5E78" w:rsidP="00ED5D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FF5E78" w:rsidRPr="00C5788E" w:rsidRDefault="00FF5E78" w:rsidP="00FF5E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3427FA" w:rsidRDefault="003427FA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03C1E" w:rsidRPr="00C5788E" w:rsidRDefault="00803C1E" w:rsidP="00A92C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803C1E" w:rsidRPr="00C5788E" w:rsidRDefault="00803C1E" w:rsidP="00B357BA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03C1E" w:rsidRPr="00C5788E" w:rsidRDefault="00B357BA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умовах реформування освіти актуальним є забезпечення належного рівня математичної під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готовки підростаючого покоління.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Математика дає широкі можливості для розвитку особистості: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розвитку логічного мислення,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просторових уявлень і уяви,</w:t>
      </w:r>
      <w:r w:rsidR="00A055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алгоритмі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="00A055D9" w:rsidRPr="00C5788E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культури,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вміння встановлювати причинно-наслідкові зв’язки, обґрунтовувати т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вердження, моделювати ситуації.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Визначаючи завдання математики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враховувати потреби учнів у математичній підготовці відповідно до того,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яке місце вона займе в майбутній трудовій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діяльності. </w:t>
      </w:r>
    </w:p>
    <w:p w:rsidR="000731E4" w:rsidRPr="00C5788E" w:rsidRDefault="00B357BA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4F2A" w:rsidRPr="00C5788E">
        <w:rPr>
          <w:rFonts w:ascii="Times New Roman" w:hAnsi="Times New Roman" w:cs="Times New Roman"/>
          <w:sz w:val="24"/>
          <w:szCs w:val="24"/>
          <w:lang w:val="uk-UA"/>
        </w:rPr>
        <w:t>Програма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 w:rsidR="008B52A2"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для </w:t>
      </w:r>
      <w:r w:rsidR="008B52A2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0C4F2A" w:rsidRPr="00C5788E">
        <w:rPr>
          <w:rFonts w:ascii="Times New Roman" w:hAnsi="Times New Roman" w:cs="Times New Roman"/>
          <w:sz w:val="24"/>
          <w:szCs w:val="24"/>
          <w:lang w:val="uk-UA"/>
        </w:rPr>
        <w:t>спрямована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на реалізацію мети і завдань освітньої галузі,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визначених у Державному стандарті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чаткової 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загальної освіти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для дітей з особливими освітніми потребами</w:t>
      </w:r>
      <w:r w:rsidR="00DD7818"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357BA" w:rsidRPr="00C5788E" w:rsidRDefault="000731E4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основу побудови змісту й організації процесу навчання </w:t>
      </w:r>
      <w:r w:rsidR="00D13E70"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="008643A1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 покладено компетентнісний підхід, відповідно до якого кінцевим результатом навчання предмету є сформовані певні 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ключові та предметні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компетентності 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дітей 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>із порушеннями опорно-рухового апарату.</w:t>
      </w:r>
    </w:p>
    <w:p w:rsidR="007C4A0A" w:rsidRPr="00C5788E" w:rsidRDefault="000C4F2A" w:rsidP="00EC3ED8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Навчання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13E70"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забезпечує</w:t>
      </w:r>
      <w:r w:rsidR="00B357B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дітей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ключових компетентностей,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з-поміж яких основою є «уміння вчитися»</w:t>
      </w:r>
      <w:r w:rsidR="00D13E70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резул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таті засвоєння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змісту </w:t>
      </w:r>
      <w:r w:rsidR="00DF2E7E"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учні зможуть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C4A0A" w:rsidRPr="00C5788E" w:rsidRDefault="000731E4" w:rsidP="00DB1ACE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приймати та визначати мету навчальної діяльності;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803C1E" w:rsidRPr="00C5788E" w:rsidRDefault="003C4073" w:rsidP="00DB1ACE">
      <w:pPr>
        <w:pStyle w:val="af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осереджуватися та організовувати свою діяльність для досягнення су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б’єктивно чи суспільно значущого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7C4A0A" w:rsidRPr="00C5788E">
        <w:rPr>
          <w:rFonts w:ascii="Times New Roman" w:hAnsi="Times New Roman" w:cs="Times New Roman"/>
          <w:sz w:val="24"/>
          <w:szCs w:val="24"/>
          <w:lang w:val="uk-UA"/>
        </w:rPr>
        <w:t>езультату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20F9D" w:rsidRPr="00C5788E" w:rsidRDefault="003C4073" w:rsidP="00DB1ACE">
      <w:pPr>
        <w:pStyle w:val="ae"/>
        <w:numPr>
          <w:ilvl w:val="0"/>
          <w:numId w:val="10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обирати й застосовувати потрібні знання та способи діяльності 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конкретній навчальній або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жит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>тєвій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ситуаціях;</w:t>
      </w:r>
    </w:p>
    <w:p w:rsidR="00B20F9D" w:rsidRPr="00C5788E" w:rsidRDefault="003C4073" w:rsidP="00DB1ACE">
      <w:pPr>
        <w:pStyle w:val="ae"/>
        <w:numPr>
          <w:ilvl w:val="0"/>
          <w:numId w:val="10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свідомлювати,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аналізувати, оцінювати, коригувати  результати  своєї діяльності;</w:t>
      </w:r>
    </w:p>
    <w:p w:rsidR="00EC3ED8" w:rsidRPr="00C5788E" w:rsidRDefault="003C4073" w:rsidP="00DB1ACE">
      <w:pPr>
        <w:pStyle w:val="ae"/>
        <w:numPr>
          <w:ilvl w:val="0"/>
          <w:numId w:val="10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20F9D" w:rsidRPr="00C5788E">
        <w:rPr>
          <w:rFonts w:ascii="Times New Roman" w:hAnsi="Times New Roman" w:cs="Times New Roman"/>
          <w:sz w:val="24"/>
          <w:szCs w:val="24"/>
          <w:lang w:val="uk-UA"/>
        </w:rPr>
        <w:t>исловлювати ціннісні ставле</w:t>
      </w:r>
      <w:r w:rsidR="000731E4" w:rsidRPr="00C5788E">
        <w:rPr>
          <w:rFonts w:ascii="Times New Roman" w:hAnsi="Times New Roman" w:cs="Times New Roman"/>
          <w:sz w:val="24"/>
          <w:szCs w:val="24"/>
          <w:lang w:val="uk-UA"/>
        </w:rPr>
        <w:t>ння щодо результату і процесу власної діяльності.</w:t>
      </w:r>
    </w:p>
    <w:p w:rsidR="00EC3ED8" w:rsidRPr="00C5788E" w:rsidRDefault="003C4073" w:rsidP="00E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Основним завданням навчання </w:t>
      </w:r>
      <w:r w:rsidR="0047712D"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є опанування учнями предм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етних математичних компетенцій –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обчислювальних,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логічних, </w:t>
      </w:r>
      <w:r w:rsidR="0047712D">
        <w:rPr>
          <w:rFonts w:ascii="Times New Roman" w:hAnsi="Times New Roman" w:cs="Times New Roman"/>
          <w:sz w:val="24"/>
          <w:szCs w:val="24"/>
          <w:lang w:val="uk-UA"/>
        </w:rPr>
        <w:t>математичних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B6456D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інформ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ційно-графічних.</w:t>
      </w:r>
    </w:p>
    <w:p w:rsidR="00813D09" w:rsidRPr="00C5788E" w:rsidRDefault="00B22AF5" w:rsidP="00EC3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Предметна математична компетентність дітей з особливими потребами  виявляється в таких ознаках:</w:t>
      </w:r>
    </w:p>
    <w:p w:rsidR="00B22AF5" w:rsidRPr="00C5788E" w:rsidRDefault="00EC3ED8" w:rsidP="00DB1ACE">
      <w:pPr>
        <w:pStyle w:val="ae"/>
        <w:numPr>
          <w:ilvl w:val="0"/>
          <w:numId w:val="11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розпізнавання проблем</w:t>
      </w:r>
      <w:r w:rsidR="00B22AF5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22AF5" w:rsidRPr="00C5788E">
        <w:rPr>
          <w:rFonts w:ascii="Times New Roman" w:hAnsi="Times New Roman" w:cs="Times New Roman"/>
          <w:sz w:val="24"/>
          <w:szCs w:val="24"/>
          <w:lang w:val="uk-UA"/>
        </w:rPr>
        <w:t>які розв’язуються із застосуванням математичних методів;</w:t>
      </w:r>
    </w:p>
    <w:p w:rsidR="00B22AF5" w:rsidRPr="00C5788E" w:rsidRDefault="00B22AF5" w:rsidP="00DB1ACE">
      <w:pPr>
        <w:pStyle w:val="ae"/>
        <w:numPr>
          <w:ilvl w:val="0"/>
          <w:numId w:val="11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сюжетні задачі, логічно міркувати,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виконувати дії за алгоритмом,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обґрунтовувати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свої дії;</w:t>
      </w:r>
    </w:p>
    <w:p w:rsidR="001C7D7A" w:rsidRPr="00C5788E" w:rsidRDefault="001C7D7A" w:rsidP="00DB1ACE">
      <w:pPr>
        <w:pStyle w:val="ae"/>
        <w:numPr>
          <w:ilvl w:val="0"/>
          <w:numId w:val="11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за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>стосов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ування обчислювальних  навичок </w:t>
      </w:r>
      <w:r w:rsidR="00024DD9" w:rsidRPr="00C5788E">
        <w:rPr>
          <w:rFonts w:ascii="Times New Roman" w:hAnsi="Times New Roman" w:cs="Times New Roman"/>
          <w:sz w:val="24"/>
          <w:szCs w:val="24"/>
          <w:lang w:val="uk-UA"/>
        </w:rPr>
        <w:t>у практичних ситуаціях;</w:t>
      </w:r>
    </w:p>
    <w:p w:rsidR="00024DD9" w:rsidRPr="00C5788E" w:rsidRDefault="00024DD9" w:rsidP="00DB1ACE">
      <w:pPr>
        <w:pStyle w:val="ae"/>
        <w:numPr>
          <w:ilvl w:val="0"/>
          <w:numId w:val="11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уміння користуватися математичною термінологією,</w:t>
      </w:r>
      <w:r w:rsidR="006A6B5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зн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ковою і графічною інформацією;</w:t>
      </w:r>
    </w:p>
    <w:p w:rsidR="00024DD9" w:rsidRPr="00C5788E" w:rsidRDefault="00024DD9" w:rsidP="00DB1ACE">
      <w:pPr>
        <w:pStyle w:val="ae"/>
        <w:numPr>
          <w:ilvl w:val="0"/>
          <w:numId w:val="11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цілісне сприйняття світу,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розуміння ролі </w:t>
      </w:r>
      <w:r w:rsidR="006A6B56">
        <w:rPr>
          <w:rFonts w:ascii="Times New Roman" w:hAnsi="Times New Roman" w:cs="Times New Roman"/>
          <w:sz w:val="24"/>
          <w:szCs w:val="24"/>
          <w:lang w:val="uk-UA"/>
        </w:rPr>
        <w:t>алгебри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пізнанні дійсності.</w:t>
      </w:r>
    </w:p>
    <w:p w:rsidR="00B168D3" w:rsidRPr="00B168D3" w:rsidRDefault="00B168D3" w:rsidP="00B168D3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Головна лінія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168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курсу геометрії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— геометричні фігури та їх властивості. Основними поняттями курсу є: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точка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пряма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площина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нал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жати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лежати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між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. Перші три поняття — це основні геометричні фігури, а два останніх — основні відношення. Це неозначувані поняття — для них не формулюються означення, але їх зміст розкривається через опис, показ, характеристику. Інші поняття курсу визначаються, а їх властивості встановлюються шляхом доказових міркувань. Учень має усвідомити, що під час доведення теорем можна користуватися озн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ченнями, аксіомами і раніше доведеними теоремами. </w:t>
      </w:r>
    </w:p>
    <w:p w:rsidR="00B168D3" w:rsidRPr="00B168D3" w:rsidRDefault="00B168D3" w:rsidP="00B168D3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Фігури, що вивчаються: на площині — точка, пряма, відрізок, промінь, кут, трикутник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коло, круг. Учень повинен формулювати озн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чення планіметричних фігур та їх елементів, зображати їх на малюнку, класифікувати кути, трикутники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68D3" w:rsidRPr="00B168D3" w:rsidRDefault="00B168D3" w:rsidP="00B168D3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lastRenderedPageBreak/>
        <w:t>У 7 класі учні ознайомлюються з основами геометричної науки —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означеннями, аксіомами, теоремами, основними методами дов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дення теорем.</w:t>
      </w:r>
    </w:p>
    <w:p w:rsidR="00B168D3" w:rsidRDefault="00B168D3" w:rsidP="00B168D3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Однією з основних задач, що вивчається в курсі геометрії, є розв’язування трикутників. </w:t>
      </w:r>
    </w:p>
    <w:p w:rsidR="00B168D3" w:rsidRPr="00B168D3" w:rsidRDefault="00B168D3" w:rsidP="00CA298F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kern w:val="20"/>
          <w:sz w:val="24"/>
          <w:szCs w:val="24"/>
          <w:lang w:val="uk-UA"/>
        </w:rPr>
        <w:t xml:space="preserve">Поглиблюються і систематизуються відомості про геометричні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величини: довжину, градусну міру кута</w:t>
      </w:r>
      <w:r w:rsidR="00CA29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168D3" w:rsidRPr="00B168D3" w:rsidRDefault="00B168D3" w:rsidP="00B168D3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Істотне місце у вивченні курсу геометрії займають побудови фігур циркулем і лінійкою. Розв’язування задач на побудову фігур спр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яє розвитку як творчого, так і алгоритмічного мислення учнів. </w:t>
      </w:r>
    </w:p>
    <w:p w:rsidR="00B168D3" w:rsidRPr="00B168D3" w:rsidRDefault="00B168D3" w:rsidP="00B168D3">
      <w:pPr>
        <w:pStyle w:val="af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Графічні вміння учнів включають також і зображення геометричних фігур та їх елементів, виконання допоміжних побудов. Розв’язування задач на побудову супроводжує вивчення всіх тем, передбачених програмою. Окрім того, побудови мають широке практичне застосування.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Математичні знання і вміння розглядаються  як засіб розвитку особистості школяра, забезпечення його математичної грамотності як здатності розуміти роль математики в світі, у якому він живе, висловлювати обґрунтовані математичні судження і використовувати матем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тичні знання для задоволення пізнавальних і практичних потреб.</w:t>
      </w:r>
    </w:p>
    <w:p w:rsidR="005451DB" w:rsidRPr="00C5788E" w:rsidRDefault="005451DB" w:rsidP="005451DB">
      <w:pPr>
        <w:pStyle w:val="af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ефективного засвоєння навчального матеріалу вчителям </w:t>
      </w:r>
      <w:r w:rsidR="006D6ABB" w:rsidRPr="00C5788E">
        <w:rPr>
          <w:rFonts w:ascii="Times New Roman" w:hAnsi="Times New Roman" w:cs="Times New Roman"/>
          <w:sz w:val="24"/>
          <w:szCs w:val="24"/>
          <w:lang w:val="uk-UA"/>
        </w:rPr>
        <w:t>рекомендовано використання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орієнтовного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спецкурс</w:t>
      </w:r>
      <w:r w:rsidR="006D6ABB" w:rsidRPr="00C5788E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="00C6052F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</w:p>
    <w:p w:rsidR="00803C1E" w:rsidRPr="00C5788E" w:rsidRDefault="00C6052F" w:rsidP="005451DB">
      <w:pPr>
        <w:pStyle w:val="af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авданням спецкурсу є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формування математичних знань, умінь та навичок 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засобами комунікативної взаємодії, розвиваючи уявлення про 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>цін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ність м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атематики як науки та ставлення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9245F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неї як до загальнолюдської цін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ності, формування загальних способів вирішення задач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у навча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льній діяльності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. Спецкурс розрахований на 1 год. на тиждень, на рік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34 годин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и. Можливе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програми спецкурсу для  узагальнюючих уроків -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«резерв часу»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1E" w:rsidRPr="00C5788E" w:rsidRDefault="00803C1E" w:rsidP="00B357BA">
      <w:pPr>
        <w:pStyle w:val="af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Структура програми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Програма представлена в табличні</w:t>
      </w:r>
      <w:r w:rsidR="0008111C" w:rsidRPr="00C5788E">
        <w:rPr>
          <w:rFonts w:ascii="Times New Roman" w:hAnsi="Times New Roman" w:cs="Times New Roman"/>
          <w:sz w:val="24"/>
          <w:szCs w:val="24"/>
          <w:lang w:val="uk-UA"/>
        </w:rPr>
        <w:t>й формі, що містить три колонки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803C1E" w:rsidRPr="00C5788E" w:rsidRDefault="00803C1E" w:rsidP="00DB1AC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зміст навчального матеріалу;</w:t>
      </w:r>
    </w:p>
    <w:p w:rsidR="00803C1E" w:rsidRPr="00C5788E" w:rsidRDefault="00803C1E" w:rsidP="00DB1AC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державні вимоги до рівня загальноосвітньої підготовки учнів;</w:t>
      </w:r>
    </w:p>
    <w:p w:rsidR="00803C1E" w:rsidRPr="00C5788E" w:rsidRDefault="00803C1E" w:rsidP="00DB1ACE">
      <w:pPr>
        <w:pStyle w:val="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спрямованість корекційно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>-розвивальної роботи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AE24D9" w:rsidRPr="00C5788E" w:rsidRDefault="0008111C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 навчального матеріалу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структуровано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за тема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ми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визначенням к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ількості годин на їх вивчення. 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>Розподіл змісту і навчального часу є орієн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товним. Учитель здійснює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корекційно-освітній процес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принципів диференціації та індивідуалізації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учнів із порушеннями опорно-рухового апарату</w:t>
      </w:r>
      <w:r w:rsidR="00803C1E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кінці кожного розділу передбачено години «Резерв часу» для узагальнення й систематизації вивченого та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зазначеного спецку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су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(на вибір вчителя)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03C1E" w:rsidRPr="00C5788E" w:rsidRDefault="00803C1E" w:rsidP="00B357B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Державні вимоги до рівня заг</w:t>
      </w:r>
      <w:r w:rsidR="00AE24D9" w:rsidRPr="00C5788E">
        <w:rPr>
          <w:rFonts w:ascii="Times New Roman" w:hAnsi="Times New Roman" w:cs="Times New Roman"/>
          <w:b/>
          <w:sz w:val="24"/>
          <w:szCs w:val="24"/>
          <w:lang w:val="uk-UA"/>
        </w:rPr>
        <w:t>альноосвітньої підготовки учнів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ознайомлюють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вчителя з обов`язковим рівнем знань, умінь, і нав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чок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якими повинні оволодіти учні в процесі вивчення навчального матеріалу.</w:t>
      </w:r>
    </w:p>
    <w:p w:rsidR="00803C1E" w:rsidRPr="00C5788E" w:rsidRDefault="00803C1E" w:rsidP="00AE24D9">
      <w:pPr>
        <w:pStyle w:val="af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Спрямованість корекційно</w:t>
      </w:r>
      <w:r w:rsidR="00EC3ED8" w:rsidRPr="00C5788E">
        <w:rPr>
          <w:rFonts w:ascii="Times New Roman" w:hAnsi="Times New Roman" w:cs="Times New Roman"/>
          <w:b/>
          <w:sz w:val="24"/>
          <w:szCs w:val="24"/>
          <w:lang w:val="uk-UA"/>
        </w:rPr>
        <w:t>-розвивальної роботи</w:t>
      </w: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передбачає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803C1E" w:rsidRPr="00C5788E" w:rsidRDefault="00803C1E" w:rsidP="00DB1AC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інтелектуальний розвиток учнів, розвиток їх логічного мислення, пам’яті, уваги, інтуїції, умінь аналізувати, класифікувати, 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уз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гальнювати, робити висновки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за аналогією, діставати наслідки з даних передумов шляхом несуперечливих міркувань,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простор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вих уявлень і уяви, 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лгоритмічної культури мислення культури як здатності діяти за заданим алгоритмом, а також самостійно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конструювати нові алгоритми на основі аналізу й узагальнення послідовності виконуваних операцій і дій, що ве</w:t>
      </w:r>
      <w:r w:rsidR="00EC3ED8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дуть до шуканого результату. </w:t>
      </w:r>
    </w:p>
    <w:p w:rsidR="00803C1E" w:rsidRPr="00C5788E" w:rsidRDefault="00803C1E" w:rsidP="00DB1AC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опанування учнями системи математичних знань і 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мінь, що є базою для реалізації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зазначених цілей, а також необхідні у повся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денному житті і достатні для оволодіння іншими шкільними пре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дметами та продовження навчання;</w:t>
      </w:r>
    </w:p>
    <w:p w:rsidR="00803C1E" w:rsidRPr="00C5788E" w:rsidRDefault="00803C1E" w:rsidP="00DB1AC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усвідомлення учнями си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стемою математичних знань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навичок та умінь,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техніки, ефективного засобу моделювання і дослідження процесів і явищ 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вколишньої дійсності;</w:t>
      </w:r>
    </w:p>
    <w:p w:rsidR="00803C1E" w:rsidRPr="00C5788E" w:rsidRDefault="00803C1E" w:rsidP="00DB1AC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>иток позитивних рис особистості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E24D9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зокрема пізнавального інтересу, пізнавальної самостійності,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розумової активності, ініціат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ви, творчості, здатності адаптуватися до умов,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які змінюю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ться; формування позитивних рис характеру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; виховання національної свідомості,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поваги до національної культури і т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радицій України; формування та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розвиток патріотичного, естетичного, екологічн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го, трудового та фізичного виховання 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і  здорового способу життя;</w:t>
      </w:r>
    </w:p>
    <w:p w:rsidR="00803C1E" w:rsidRPr="00C5788E" w:rsidRDefault="00803C1E" w:rsidP="00DB1ACE">
      <w:pPr>
        <w:pStyle w:val="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загальнонавчальних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803C1E" w:rsidRPr="00C5788E" w:rsidRDefault="00803C1E" w:rsidP="001D03A5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Наведений розподіл годин по темах є орієнтовним. Залежно від рівня знань учнів клас</w:t>
      </w:r>
      <w:r w:rsidR="001D03A5" w:rsidRPr="00C5788E">
        <w:rPr>
          <w:rFonts w:ascii="Times New Roman" w:hAnsi="Times New Roman" w:cs="Times New Roman"/>
          <w:sz w:val="24"/>
          <w:szCs w:val="24"/>
          <w:lang w:val="uk-UA"/>
        </w:rPr>
        <w:t>у, від труднощів, що виникають п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ід час вивче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ня математики, вчитель може збільшити або зменшити час на вивчення окремих тем, що забезпечить свідоме і міцне засвоєння школярами </w:t>
      </w:r>
      <w:r w:rsidR="00676B07"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із порушеннями опорно-рухового апарату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всього матеріалу, передбаченого для </w:t>
      </w:r>
      <w:r w:rsidR="00982FE6"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-го класу загальноосвітньої школи, у якому на вивчення </w:t>
      </w:r>
      <w:r w:rsidR="00E81E50">
        <w:rPr>
          <w:rFonts w:ascii="Times New Roman" w:hAnsi="Times New Roman" w:cs="Times New Roman"/>
          <w:sz w:val="24"/>
          <w:szCs w:val="24"/>
          <w:lang w:val="uk-UA"/>
        </w:rPr>
        <w:t>ге</w:t>
      </w:r>
      <w:r w:rsidR="00E81E50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81E50">
        <w:rPr>
          <w:rFonts w:ascii="Times New Roman" w:hAnsi="Times New Roman" w:cs="Times New Roman"/>
          <w:sz w:val="24"/>
          <w:szCs w:val="24"/>
          <w:lang w:val="uk-UA"/>
        </w:rPr>
        <w:t>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відводиться </w:t>
      </w:r>
      <w:r w:rsidR="00982FE6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години на тиждень.</w:t>
      </w: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98D" w:rsidRDefault="0014698D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98D" w:rsidRDefault="0014698D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98D" w:rsidRDefault="0014698D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98D" w:rsidRDefault="0014698D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98D" w:rsidRDefault="0014698D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32F81" w:rsidRDefault="00D32F81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52890" w:rsidRPr="00D6441B" w:rsidRDefault="00752890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3C1E" w:rsidRPr="00C5788E" w:rsidRDefault="007B53F8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7</w:t>
      </w:r>
      <w:r w:rsidR="00B83A90" w:rsidRPr="00C5788E">
        <w:rPr>
          <w:rFonts w:ascii="Times New Roman" w:hAnsi="Times New Roman" w:cs="Times New Roman"/>
          <w:sz w:val="24"/>
          <w:szCs w:val="24"/>
          <w:lang w:val="uk-UA"/>
        </w:rPr>
        <w:t>-й клас</w:t>
      </w:r>
    </w:p>
    <w:p w:rsidR="00803C1E" w:rsidRPr="00C5788E" w:rsidRDefault="000C4F2A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="0027099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год</w:t>
      </w:r>
      <w:r w:rsidR="009245F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.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 xml:space="preserve"> на тиждень</w:t>
      </w:r>
      <w:r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)</w:t>
      </w:r>
      <w:r w:rsidR="00803C1E" w:rsidRPr="00C5788E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,</w:t>
      </w:r>
    </w:p>
    <w:p w:rsidR="00803C1E" w:rsidRPr="00C5788E" w:rsidRDefault="00803C1E" w:rsidP="00B357BA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803C1E" w:rsidRPr="00C5788E" w:rsidTr="0029582D">
        <w:tc>
          <w:tcPr>
            <w:tcW w:w="720" w:type="dxa"/>
            <w:vAlign w:val="center"/>
          </w:tcPr>
          <w:p w:rsidR="00803C1E" w:rsidRPr="00C5788E" w:rsidRDefault="00803C1E" w:rsidP="00B35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97" w:type="dxa"/>
            <w:vAlign w:val="center"/>
          </w:tcPr>
          <w:p w:rsidR="00803C1E" w:rsidRPr="00C5788E" w:rsidRDefault="00803C1E" w:rsidP="00B357B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4253" w:type="dxa"/>
            <w:vAlign w:val="center"/>
          </w:tcPr>
          <w:p w:rsidR="00803C1E" w:rsidRPr="00C5788E" w:rsidRDefault="00803C1E" w:rsidP="00B3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803C1E" w:rsidRPr="00C5788E" w:rsidRDefault="004444A0" w:rsidP="00B3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</w:t>
            </w:r>
            <w:r w:rsidR="000C4F2A"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рівня загальн</w:t>
            </w:r>
            <w:r w:rsidR="000C4F2A"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="000C4F2A"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освітньої </w:t>
            </w: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підготовки</w:t>
            </w:r>
          </w:p>
        </w:tc>
        <w:tc>
          <w:tcPr>
            <w:tcW w:w="4939" w:type="dxa"/>
            <w:vAlign w:val="center"/>
          </w:tcPr>
          <w:p w:rsidR="00803C1E" w:rsidRPr="000F164C" w:rsidRDefault="00803C1E" w:rsidP="00B357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F164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C141CC" w:rsidRPr="00B13832" w:rsidTr="0029582D">
        <w:trPr>
          <w:trHeight w:val="70"/>
        </w:trPr>
        <w:tc>
          <w:tcPr>
            <w:tcW w:w="720" w:type="dxa"/>
          </w:tcPr>
          <w:p w:rsidR="00C141CC" w:rsidRPr="00C5788E" w:rsidRDefault="00EE177F" w:rsidP="007748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  <w:p w:rsidR="00C141CC" w:rsidRPr="00C5788E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1CC" w:rsidRPr="00C5788E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1CC" w:rsidRPr="00C5788E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1CC" w:rsidRPr="00C5788E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1CC" w:rsidRPr="00C5788E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1CC" w:rsidRPr="00C5788E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C141CC" w:rsidRPr="00774830" w:rsidRDefault="00AD1168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774830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8</w:t>
            </w:r>
          </w:p>
          <w:p w:rsidR="00C141CC" w:rsidRPr="00774830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AF3410" w:rsidRPr="0077483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AF3410" w:rsidRPr="0077483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Pr="00774830" w:rsidRDefault="00774830" w:rsidP="00774830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AF3410" w:rsidRPr="00AD1168" w:rsidRDefault="00AD1168" w:rsidP="00774830">
            <w:pPr>
              <w:pStyle w:val="af"/>
              <w:jc w:val="center"/>
              <w:rPr>
                <w:i/>
                <w:sz w:val="24"/>
                <w:szCs w:val="24"/>
                <w:lang w:val="uk-UA"/>
              </w:rPr>
            </w:pPr>
            <w:r w:rsidRPr="00774830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2</w:t>
            </w:r>
          </w:p>
          <w:p w:rsidR="00AF3410" w:rsidRDefault="00AF3410" w:rsidP="00774830">
            <w:pPr>
              <w:jc w:val="center"/>
              <w:rPr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F3410" w:rsidRDefault="00AF3410" w:rsidP="00774830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41CC" w:rsidRPr="00AF3410" w:rsidRDefault="00C141CC" w:rsidP="00774830">
            <w:pPr>
              <w:pStyle w:val="af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C141CC" w:rsidRDefault="00C141CC" w:rsidP="00461038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ТЕМА 1: </w:t>
            </w:r>
            <w:r w:rsidR="00AD1168" w:rsidRPr="00AD1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ЕЛЕМЕНТАРНІ ГЕОМ</w:t>
            </w:r>
            <w:r w:rsidR="00AD1168" w:rsidRPr="00AD1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</w:t>
            </w:r>
            <w:r w:rsidR="00AD1168" w:rsidRPr="00AD1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ТРИЧНІ ФIГУРИ ТА ЇХ ВЛАСТ</w:t>
            </w:r>
            <w:r w:rsidR="00AD1168" w:rsidRPr="00AD1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И</w:t>
            </w:r>
            <w:r w:rsidR="00AD1168" w:rsidRPr="00AD11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ВОСТІ</w:t>
            </w:r>
          </w:p>
          <w:p w:rsidR="00AD1168" w:rsidRDefault="00AD1168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Геометричні фігури. Точка, пряма, відрізок та їх властиво</w:t>
            </w: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ті.</w:t>
            </w:r>
          </w:p>
          <w:p w:rsidR="00AD1168" w:rsidRDefault="00AD1168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ромінь, кут та їх властивості.</w:t>
            </w:r>
          </w:p>
          <w:p w:rsidR="00AD1168" w:rsidRDefault="00AD1168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Вимірювання відрізків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AD1168" w:rsidRDefault="00AD1168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Вимірювання </w:t>
            </w: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кутів. </w:t>
            </w:r>
          </w:p>
          <w:p w:rsidR="00AD1168" w:rsidRDefault="00AD1168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Бісектриса кута. </w:t>
            </w:r>
          </w:p>
          <w:p w:rsidR="00AD1168" w:rsidRPr="00AD1168" w:rsidRDefault="00AD1168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D11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Відстань між двома точками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141CC" w:rsidRPr="00C5788E" w:rsidRDefault="00C141CC" w:rsidP="00461038">
            <w:pPr>
              <w:pStyle w:val="af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</w:t>
            </w:r>
            <w:r w:rsidR="0074312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252" w:type="dxa"/>
          </w:tcPr>
          <w:p w:rsidR="005D4206" w:rsidRDefault="005D4206" w:rsidP="00062A8D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41CC" w:rsidRPr="00C5788E" w:rsidRDefault="00C141CC" w:rsidP="00062A8D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0F3240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фігур, указаних у змісті.</w:t>
            </w:r>
          </w:p>
          <w:p w:rsidR="000F3240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пояснює,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 таке: точка, пр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ма, належати, лежати між, ві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різок, промінь, кут, довжина в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дрізка, градусна міра кута, рівні відрізки, рівні кути, бісектриса кута, відстань між точками.</w:t>
            </w:r>
          </w:p>
          <w:p w:rsidR="000F3240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формулює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властивості: розм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щення точок на прямій; вим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рювання та відкладання відрі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ків і кутів.</w:t>
            </w:r>
          </w:p>
          <w:p w:rsidR="000F3240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класифікує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кути (гострі, прямі, тупі, розгорнуті).</w:t>
            </w:r>
          </w:p>
          <w:p w:rsidR="000F3240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вимірює та обчислює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довжину відрізка, градусну міру кута, використовуючи властивості їх вимірювання.</w:t>
            </w:r>
          </w:p>
          <w:p w:rsidR="000F3240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зображує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F3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знаходить на м</w:t>
            </w:r>
            <w:r w:rsidRPr="000F3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0F32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люнках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геометричні фігури, вказані у змісті.</w:t>
            </w:r>
          </w:p>
          <w:p w:rsidR="00C141CC" w:rsidRPr="000F3240" w:rsidRDefault="000F3240" w:rsidP="000F3240">
            <w:pPr>
              <w:pStyle w:val="af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0F324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0F32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4939" w:type="dxa"/>
          </w:tcPr>
          <w:p w:rsidR="00CA12E1" w:rsidRDefault="00CA12E1" w:rsidP="0027099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 застосовувати набуті мат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матичні знання у життєвих ситуаціях. 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</w:t>
            </w:r>
            <w:r w:rsidR="000D0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стерігати,</w:t>
            </w:r>
            <w:r w:rsidR="000D0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трагувати.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логічного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 , ув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інтуїції,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аналізувати, класифікувати,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умовиводи за аналог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єю.</w:t>
            </w:r>
          </w:p>
          <w:p w:rsidR="000D479C" w:rsidRPr="000F164C" w:rsidRDefault="000D479C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41CC" w:rsidRPr="00B13832" w:rsidTr="0029582D">
        <w:trPr>
          <w:trHeight w:val="70"/>
        </w:trPr>
        <w:tc>
          <w:tcPr>
            <w:tcW w:w="720" w:type="dxa"/>
          </w:tcPr>
          <w:p w:rsidR="00C141CC" w:rsidRPr="00C5788E" w:rsidRDefault="004673A0" w:rsidP="004673A0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897" w:type="dxa"/>
          </w:tcPr>
          <w:p w:rsidR="00C141CC" w:rsidRPr="002C3A1A" w:rsidRDefault="009B61C7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2C3A1A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16</w:t>
            </w:r>
          </w:p>
          <w:p w:rsidR="00FF1413" w:rsidRPr="002C3A1A" w:rsidRDefault="00FF1413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FF1413" w:rsidRPr="002C3A1A" w:rsidRDefault="00FF1413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FF1413" w:rsidRPr="002C3A1A" w:rsidRDefault="00FF1413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FF1413" w:rsidRPr="002C3A1A" w:rsidRDefault="00FF1413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B61C7" w:rsidRPr="002C3A1A" w:rsidRDefault="009B61C7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B61C7" w:rsidRPr="002C3A1A" w:rsidRDefault="009B61C7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B61C7" w:rsidRPr="002C3A1A" w:rsidRDefault="009B61C7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B61C7" w:rsidRPr="002C3A1A" w:rsidRDefault="009B61C7" w:rsidP="002C3A1A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FF1413" w:rsidRPr="002C3A1A" w:rsidRDefault="00FF1413" w:rsidP="002C3A1A">
            <w:pPr>
              <w:jc w:val="center"/>
              <w:rPr>
                <w:i/>
                <w:lang w:val="uk-UA"/>
              </w:rPr>
            </w:pPr>
            <w:r w:rsidRPr="002C3A1A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2</w:t>
            </w:r>
          </w:p>
        </w:tc>
        <w:tc>
          <w:tcPr>
            <w:tcW w:w="4253" w:type="dxa"/>
          </w:tcPr>
          <w:p w:rsidR="00783ECE" w:rsidRDefault="0029582D" w:rsidP="00461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2: </w:t>
            </w:r>
            <w:r w:rsidR="00783ECE" w:rsidRPr="00783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ВЗАЄМНЕ РОЗ</w:t>
            </w:r>
            <w:r w:rsidR="00783ECE" w:rsidRPr="00783EC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міще</w:t>
            </w:r>
            <w:r w:rsidR="00783ECE" w:rsidRPr="00783EC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>н</w:t>
            </w:r>
            <w:r w:rsidR="00783ECE" w:rsidRPr="00783ECE">
              <w:rPr>
                <w:rFonts w:ascii="Times New Roman" w:hAnsi="Times New Roman" w:cs="Times New Roman"/>
                <w:b/>
                <w:caps/>
                <w:sz w:val="24"/>
                <w:szCs w:val="24"/>
                <w:lang w:val="uk-UA"/>
              </w:rPr>
              <w:t xml:space="preserve">ня </w:t>
            </w:r>
            <w:r w:rsidR="00783ECE" w:rsidRPr="00783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ПРЯМИХ НА ПЛОЩИНІ</w:t>
            </w:r>
          </w:p>
          <w:p w:rsidR="009B61C7" w:rsidRP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Суміжні та вертикальні кути, їх властивості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61C7" w:rsidRP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Паралельні та перпендикулярні прямі, їх властивості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Перпендикуляр.</w:t>
            </w:r>
          </w:p>
          <w:p w:rsid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Відстань від точки до прямої. </w:t>
            </w:r>
          </w:p>
          <w:p w:rsidR="009B61C7" w:rsidRP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 між двома прямими, що перетинаються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Кути, утворені при перетині двох прямих січною. </w:t>
            </w:r>
          </w:p>
          <w:p w:rsid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Ознаки паралельності прямих. </w:t>
            </w:r>
          </w:p>
          <w:p w:rsidR="009B61C7" w:rsidRPr="009B61C7" w:rsidRDefault="009B61C7" w:rsidP="00461038">
            <w:pPr>
              <w:pStyle w:val="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кутів, утворених при перетині паралельних пр</w:t>
            </w: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B61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 січною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D4D71" w:rsidRPr="00C5788E" w:rsidRDefault="003D4D71" w:rsidP="00461038">
            <w:pPr>
              <w:pStyle w:val="af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uk-UA"/>
              </w:rPr>
            </w:pPr>
            <w:r w:rsidRPr="009B61C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C141CC" w:rsidRPr="00C5788E" w:rsidRDefault="00155CC5" w:rsidP="003C3A66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фігур, указаних у змісті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що таке аксіома, те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рема, означення, ознака, насл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док, умова і вимога теореми, пряме і обернене твердження, доведення теореми; суть дов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дення від супротивного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формулює: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означення: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сумі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і вертикальних кутів, пар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лельних і перпендикулярних прямих, перпендикуляра, від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тані від точки до прямої;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аксі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 xml:space="preserve">му </w:t>
            </w:r>
            <w:r w:rsidRPr="00783ECE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паралельних прямих;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вла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с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тивості: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суміжних і вертик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кутів; паралельних і пе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пендикулярних прямих, кутів, утворених при перетині парал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льних прямих січною;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3EC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ознаки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паралельності прямих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вимірює та обчислює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відстань від точки до прямої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зображує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3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знаходить на м</w:t>
            </w:r>
            <w:r w:rsidRPr="00783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783E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люнках: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паралельні й перпе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дикулярні прямі; перпендик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ляр; кути, утворені при перет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 двох прямих січною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обґрунтовує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паралельність і перпендикулярність прямих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3ECE" w:rsidRPr="00783ECE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доводить: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властивості сумі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них і вертикальних кутів; пар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лельних прямих; перпендик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лярних прямих; ознаки парал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льності прямих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55CC5" w:rsidRPr="005751E6" w:rsidRDefault="00783ECE" w:rsidP="00783ECE">
            <w:pPr>
              <w:pStyle w:val="af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783EC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783EC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939" w:type="dxa"/>
          </w:tcPr>
          <w:p w:rsidR="00C141CC" w:rsidRPr="00C5788E" w:rsidRDefault="00C141CC" w:rsidP="006C690D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дії, обґрунтовувати одержаний результат.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стерігати,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трагувати.</w:t>
            </w:r>
          </w:p>
          <w:p w:rsidR="000066DD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учнів організованості та сам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стійності при виконанні практичних арифм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завдань.</w:t>
            </w:r>
          </w:p>
          <w:p w:rsidR="000066DD" w:rsidRPr="00FF41BF" w:rsidRDefault="000066DD" w:rsidP="000066D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математичного мовлення, засвоєння відповідної математичної символіки і терм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нології,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чіткості і точності думки,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критично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здатності відчувати  красу ідеї,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методу розв’язання задачі. 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690D" w:rsidRPr="00C5788E" w:rsidRDefault="006C690D" w:rsidP="0069173E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D2ACE" w:rsidRPr="000066DD" w:rsidTr="0029582D">
        <w:trPr>
          <w:trHeight w:val="70"/>
        </w:trPr>
        <w:tc>
          <w:tcPr>
            <w:tcW w:w="720" w:type="dxa"/>
          </w:tcPr>
          <w:p w:rsidR="004D2ACE" w:rsidRPr="00C5788E" w:rsidRDefault="00A71E45" w:rsidP="00A71E4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97" w:type="dxa"/>
          </w:tcPr>
          <w:p w:rsidR="009F6118" w:rsidRPr="00EE29C8" w:rsidRDefault="00884691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22</w:t>
            </w: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4D2ACE" w:rsidRPr="00EE29C8" w:rsidRDefault="004D2ACE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EE29C8" w:rsidRPr="00EE29C8" w:rsidRDefault="00EE29C8" w:rsidP="00EE29C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</w:p>
          <w:p w:rsidR="009F6118" w:rsidRPr="00EE29C8" w:rsidRDefault="009F6118" w:rsidP="00EE29C8">
            <w:pPr>
              <w:pStyle w:val="af"/>
              <w:jc w:val="center"/>
              <w:rPr>
                <w:i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i/>
                <w:sz w:val="23"/>
                <w:szCs w:val="23"/>
                <w:lang w:val="uk-UA"/>
              </w:rPr>
              <w:t>2</w:t>
            </w:r>
          </w:p>
        </w:tc>
        <w:tc>
          <w:tcPr>
            <w:tcW w:w="4253" w:type="dxa"/>
          </w:tcPr>
          <w:p w:rsidR="00EE29C8" w:rsidRPr="00EE29C8" w:rsidRDefault="006C2A19" w:rsidP="00461038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</w:t>
            </w:r>
            <w:r w:rsidR="00FF24E4" w:rsidRPr="00EE2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3:</w:t>
            </w:r>
            <w:r w:rsidRPr="00C5788E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="00EE29C8" w:rsidRPr="00EE29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ТРИКУТНИКИ. ОЗНАКИ РІВНОСТІ ТРИКУТНИКІВ</w:t>
            </w:r>
          </w:p>
          <w:p w:rsidR="00EE29C8" w:rsidRPr="00572B36" w:rsidRDefault="00EE29C8" w:rsidP="00572B36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Трикутник і його елементи.</w:t>
            </w:r>
            <w:r w:rsidR="0057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7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57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сота, бісектриса і медіана тр</w:t>
            </w:r>
            <w:r w:rsidRPr="0057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572B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кутника.</w:t>
            </w:r>
          </w:p>
          <w:p w:rsid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Види трикутників. </w:t>
            </w:r>
          </w:p>
          <w:p w:rsidR="00EE29C8" w:rsidRP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Рівнобедрений трикутник, його властивості та ознаки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Нерівність трикутника.</w:t>
            </w:r>
          </w:p>
          <w:p w:rsidR="00EE29C8" w:rsidRP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Співвідношення між сторонами і кутами трикутника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кутів трикутника. </w:t>
            </w:r>
          </w:p>
          <w:p w:rsidR="00EE29C8" w:rsidRP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Зовнішній кут трикутника та його властивості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Рівність геометричних фігур. </w:t>
            </w:r>
          </w:p>
          <w:p w:rsidR="00EE29C8" w:rsidRP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Ознаки рівності трикутників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Ознаки рівності прямокутних трикутників. </w:t>
            </w:r>
          </w:p>
          <w:p w:rsidR="00EE29C8" w:rsidRPr="00EE29C8" w:rsidRDefault="00EE29C8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прямокутних тр</w:t>
            </w: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EE29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кутників</w:t>
            </w:r>
          </w:p>
          <w:p w:rsidR="00A20186" w:rsidRPr="009F6118" w:rsidRDefault="00A20186" w:rsidP="00EE29C8">
            <w:pPr>
              <w:pStyle w:val="af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E29C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часу.</w:t>
            </w:r>
          </w:p>
        </w:tc>
        <w:tc>
          <w:tcPr>
            <w:tcW w:w="4252" w:type="dxa"/>
          </w:tcPr>
          <w:p w:rsidR="006C2A19" w:rsidRDefault="006C2A19" w:rsidP="006C2A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C2A19" w:rsidRDefault="006C2A19" w:rsidP="006C2A19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578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фігур, указаних у змісті; рівних фігур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 рівні фігури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формулює: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0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означення: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зовні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нього кута трикутника; різних видів трикутників; бісектриси, висоти, медіани трикутника;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Pr="00B340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властивості: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рівнобедреного і прямокутного трикутників;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  <w:r w:rsidRPr="00B3409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ознаки: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рівності трикутників; рівнобедреного трикутника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класифікує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трикутники за ст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ронами і за кутами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зображує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34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знаходить на м</w:t>
            </w:r>
            <w:r w:rsidRPr="00B34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B3409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люнках: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рівносторонні, рівн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бедрені, прямокутні трикутн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 та їх елементи; зовнішній кут трикутника; рівні трику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ники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обґрунтовує: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належність тр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кутника до певного виду; рі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ність трикутників</w:t>
            </w:r>
          </w:p>
          <w:p w:rsidR="00B34093" w:rsidRPr="00B34093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доводить: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ознаки рівності тр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кутників; ознаки рівності та властивості прямокутних тр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кутників; властивості й ознаки рівнобедреного трикутника; властивості кутів трикутника; властивість зовнішнього кута трикутника</w:t>
            </w:r>
          </w:p>
          <w:p w:rsidR="004D2ACE" w:rsidRPr="00C5788E" w:rsidRDefault="00B34093" w:rsidP="00B34093">
            <w:pPr>
              <w:pStyle w:val="af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409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B340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</w:t>
            </w:r>
          </w:p>
        </w:tc>
        <w:tc>
          <w:tcPr>
            <w:tcW w:w="4939" w:type="dxa"/>
          </w:tcPr>
          <w:p w:rsidR="000066DD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4035" w:rsidRDefault="009F4035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стерігати,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трагувати.</w:t>
            </w:r>
          </w:p>
          <w:p w:rsidR="000066DD" w:rsidRPr="00FF41BF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усвідомлення системою матем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зна</w:t>
            </w:r>
            <w:r w:rsidR="00902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нь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024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навичок та умінь.</w:t>
            </w:r>
          </w:p>
          <w:p w:rsidR="000066DD" w:rsidRDefault="000066DD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уміння обґрунтовувати хід в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конання дії.</w:t>
            </w:r>
          </w:p>
          <w:p w:rsidR="00902470" w:rsidRDefault="00902470" w:rsidP="009024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отивації навчальної діяльності, інтересу до вивчення геометричного матері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</w:t>
            </w:r>
            <w:r w:rsidR="000D0B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D0B9E" w:rsidRPr="00FF41BF" w:rsidRDefault="000D0B9E" w:rsidP="0090247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розвиток естетичного екол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гічного, трудового та фізичного виховання і здорового способу життя.</w:t>
            </w:r>
          </w:p>
          <w:p w:rsidR="00902470" w:rsidRPr="00FF41BF" w:rsidRDefault="00902470" w:rsidP="000066D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D2ACE" w:rsidRPr="00C5788E" w:rsidRDefault="004D2ACE" w:rsidP="00885064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02CDE" w:rsidRPr="00B13832" w:rsidTr="0029582D">
        <w:trPr>
          <w:trHeight w:val="70"/>
        </w:trPr>
        <w:tc>
          <w:tcPr>
            <w:tcW w:w="720" w:type="dxa"/>
          </w:tcPr>
          <w:p w:rsidR="00602CDE" w:rsidRPr="00884691" w:rsidRDefault="006C0C84" w:rsidP="00884691">
            <w:pPr>
              <w:pStyle w:val="af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897" w:type="dxa"/>
          </w:tcPr>
          <w:p w:rsidR="00602CDE" w:rsidRPr="00461038" w:rsidRDefault="001D4F61" w:rsidP="00461038">
            <w:pPr>
              <w:pStyle w:val="af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</w:pPr>
            <w:r w:rsidRPr="00461038">
              <w:rPr>
                <w:rFonts w:ascii="Times New Roman" w:hAnsi="Times New Roman" w:cs="Times New Roman"/>
                <w:b/>
                <w:sz w:val="23"/>
                <w:szCs w:val="23"/>
                <w:lang w:val="uk-UA"/>
              </w:rPr>
              <w:t>18</w:t>
            </w: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774830" w:rsidRPr="00461038" w:rsidRDefault="00774830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3"/>
                <w:szCs w:val="23"/>
                <w:lang w:val="uk-UA"/>
              </w:rPr>
            </w:pPr>
          </w:p>
          <w:p w:rsidR="00461038" w:rsidRPr="00461038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1038">
              <w:rPr>
                <w:rFonts w:ascii="Times New Roman" w:hAnsi="Times New Roman" w:cs="Times New Roman"/>
                <w:sz w:val="23"/>
                <w:szCs w:val="23"/>
                <w:lang w:val="uk-UA"/>
              </w:rPr>
              <w:t>2</w:t>
            </w:r>
          </w:p>
        </w:tc>
        <w:tc>
          <w:tcPr>
            <w:tcW w:w="4253" w:type="dxa"/>
          </w:tcPr>
          <w:p w:rsidR="001D4F61" w:rsidRPr="00884691" w:rsidRDefault="00602CDE" w:rsidP="00461038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 w:rsidR="006C0C84"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. </w:t>
            </w:r>
            <w:r w:rsidR="001D4F61"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КОЛО І КРУГ. ГЕОМЕ</w:t>
            </w:r>
            <w:r w:rsidR="001D4F61"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</w:t>
            </w:r>
            <w:r w:rsidR="001D4F61"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РИЧНІ ПОБУДОВИ</w:t>
            </w:r>
          </w:p>
          <w:p w:rsidR="001D4F61" w:rsidRPr="00884691" w:rsidRDefault="001D4F61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Коло. Круг</w:t>
            </w:r>
            <w:r w:rsidR="002F28D5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4F61" w:rsidRPr="00884691" w:rsidRDefault="001D4F61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Дотична до кола, її властивість</w:t>
            </w:r>
            <w:r w:rsidR="004B5ADC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4F61" w:rsidRPr="00884691" w:rsidRDefault="001D4F61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Коло, описане навколо трику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</w:t>
            </w:r>
            <w:r w:rsidR="004B5ADC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4F61" w:rsidRPr="00884691" w:rsidRDefault="001D4F61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Коло, вписане в трикутник</w:t>
            </w:r>
            <w:r w:rsidR="004B5ADC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4F61" w:rsidRPr="00884691" w:rsidRDefault="001D4F61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Задача на побудову та її розв’язування.</w:t>
            </w:r>
          </w:p>
          <w:p w:rsidR="001D4F61" w:rsidRPr="00884691" w:rsidRDefault="004B5ADC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обудова трикутника за трьома сторонами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4F61" w:rsidRPr="00884691" w:rsidRDefault="004B5ADC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обудова кута, що дорівнює даному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4F61" w:rsidRPr="00884691" w:rsidRDefault="004B5ADC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обудова бісектриси даного кута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1D4F61" w:rsidRPr="00884691" w:rsidRDefault="004B5ADC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оділ даного відрізка навпіл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D4F61" w:rsidRPr="00884691" w:rsidRDefault="004B5ADC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обудова прямої, яка перпе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="001D4F61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дикулярна до даної прямої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02CDE" w:rsidRPr="00884691" w:rsidRDefault="001D4F61" w:rsidP="00884691">
            <w:pPr>
              <w:pStyle w:val="af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Геометричне місце точок</w:t>
            </w:r>
            <w:r w:rsidR="004B5ADC"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B5ADC" w:rsidRPr="00884691" w:rsidRDefault="004B5ADC" w:rsidP="00884691">
            <w:pPr>
              <w:pStyle w:val="af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Резерв часу.</w:t>
            </w:r>
          </w:p>
        </w:tc>
        <w:tc>
          <w:tcPr>
            <w:tcW w:w="4252" w:type="dxa"/>
          </w:tcPr>
          <w:p w:rsidR="00602CDE" w:rsidRPr="00884691" w:rsidRDefault="00884691" w:rsidP="0088469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Учень: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геометр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чних фігур, указаних у змісті</w:t>
            </w: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пояснює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таке: задача на побудову; геометричне місце точок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формулює: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46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означення: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кола, круга, їх елементів, дотичної до кола, серединного перпендик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ляра до відрізка, кола, описан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 навколо трикутника, і кола, вписаного в трикутник; </w:t>
            </w:r>
            <w:r w:rsidRPr="008846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власт</w:t>
            </w:r>
            <w:r w:rsidRPr="008846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и</w:t>
            </w:r>
            <w:r w:rsidRPr="0088469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вості: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серединного перпенд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куляра до відрізка, бісектриси кута, дотичної до кола, діаметра і хорди кола, серединних пе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пендикулярів до сторін трику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ника, бісектрис кутів трикутн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ка.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зображує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846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 знаходить на м</w:t>
            </w:r>
            <w:r w:rsidRPr="008846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8846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люнках: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коло та його елеме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ти; дотичну до кола; коло, вп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сане в трикутник; коло, описане навколо трикутника.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будує за допомогою циркуля і лінійки: </w:t>
            </w:r>
            <w:r w:rsidRPr="00884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трикутник за трьома сторонами; кут, що дорівнює даному; бісектрису кута; сер</w:t>
            </w:r>
            <w:r w:rsidRPr="00884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</w:t>
            </w:r>
            <w:r w:rsidRPr="00884691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дину відрізка; 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пряму, яка пе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пендикулярна до даної прямої.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обґрунтовує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правильність в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конаних побудов для основних задач.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доводить: </w:t>
            </w:r>
            <w:r w:rsidRPr="008846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властивості 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доти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ної до кола; </w:t>
            </w:r>
            <w:r w:rsidRPr="008846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теореми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існ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вання кола, вписаного в трик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тник, і кола, описаного навколо трикутника.</w:t>
            </w:r>
          </w:p>
          <w:p w:rsidR="00884691" w:rsidRPr="00884691" w:rsidRDefault="00884691" w:rsidP="00884691">
            <w:pPr>
              <w:pStyle w:val="af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8469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8846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задач, у т.ч. на побудову</w:t>
            </w:r>
            <w:r w:rsidRPr="0088469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</w:tc>
        <w:tc>
          <w:tcPr>
            <w:tcW w:w="4939" w:type="dxa"/>
          </w:tcPr>
          <w:p w:rsidR="00602CDE" w:rsidRDefault="00602CDE" w:rsidP="0088469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F4035" w:rsidRPr="00FF41BF" w:rsidRDefault="009F4035" w:rsidP="009F4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9F4035" w:rsidRPr="00FF41BF" w:rsidRDefault="009F4035" w:rsidP="009F4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вміння  застосовувати набуті знання у життєвих ситуаціях. </w:t>
            </w:r>
          </w:p>
          <w:p w:rsidR="009F4035" w:rsidRPr="00FF41BF" w:rsidRDefault="009F4035" w:rsidP="009F4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стерігати,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трагувати.</w:t>
            </w:r>
          </w:p>
          <w:p w:rsidR="009F4035" w:rsidRPr="00FF41BF" w:rsidRDefault="009F4035" w:rsidP="009F403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логічного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138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уваги,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інтуїції,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аналізувати, класифікувати,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умовиводи за аналог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єю.</w:t>
            </w:r>
          </w:p>
          <w:p w:rsidR="009F4035" w:rsidRPr="00884691" w:rsidRDefault="009F4035" w:rsidP="0088469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61038" w:rsidRPr="00884691" w:rsidTr="0029582D">
        <w:trPr>
          <w:trHeight w:val="70"/>
        </w:trPr>
        <w:tc>
          <w:tcPr>
            <w:tcW w:w="720" w:type="dxa"/>
          </w:tcPr>
          <w:p w:rsidR="00461038" w:rsidRPr="00884691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461038" w:rsidRPr="00884691" w:rsidRDefault="00461038" w:rsidP="00461038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461038" w:rsidRPr="00461038" w:rsidRDefault="00461038" w:rsidP="00461038">
            <w:pPr>
              <w:pStyle w:val="a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461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5. ПОВТОРЕННЯ І СИ</w:t>
            </w:r>
            <w:r w:rsidRPr="00461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</w:t>
            </w:r>
            <w:r w:rsidRPr="0046103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ТЕМАТИЗАЦІЯ НАВЧАЛЬНОГО МАТЕРІАЛУ</w:t>
            </w:r>
          </w:p>
        </w:tc>
        <w:tc>
          <w:tcPr>
            <w:tcW w:w="4252" w:type="dxa"/>
          </w:tcPr>
          <w:p w:rsidR="00461038" w:rsidRPr="00884691" w:rsidRDefault="00461038" w:rsidP="00884691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461038" w:rsidRPr="00884691" w:rsidRDefault="00461038" w:rsidP="00884691">
            <w:pPr>
              <w:pStyle w:val="af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EE3C05" w:rsidRPr="00884691" w:rsidRDefault="00EE3C05" w:rsidP="00884691">
      <w:pPr>
        <w:pStyle w:val="af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03C1E" w:rsidRPr="00C5788E" w:rsidRDefault="00FF5E78" w:rsidP="00B13832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Навчальні досягнення учнів:</w:t>
      </w:r>
    </w:p>
    <w:p w:rsidR="00803C1E" w:rsidRPr="00C5788E" w:rsidRDefault="00803C1E" w:rsidP="00FF5E7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Мати уявлення про:</w:t>
      </w:r>
    </w:p>
    <w:p w:rsidR="00803C1E" w:rsidRPr="00C5788E" w:rsidRDefault="00803C1E" w:rsidP="00DB1ACE">
      <w:pPr>
        <w:pStyle w:val="ae"/>
        <w:numPr>
          <w:ilvl w:val="0"/>
          <w:numId w:val="3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місце математичної науки у системі загальнолюдських цінностей;</w:t>
      </w:r>
    </w:p>
    <w:p w:rsidR="00803C1E" w:rsidRPr="00C5788E" w:rsidRDefault="00803C1E" w:rsidP="00DB1ACE">
      <w:pPr>
        <w:pStyle w:val="ae"/>
        <w:numPr>
          <w:ilvl w:val="0"/>
          <w:numId w:val="3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різні підходи у числовій теорії – порядковий, кількісний, вимірювальний;</w:t>
      </w:r>
    </w:p>
    <w:p w:rsidR="00803C1E" w:rsidRPr="00C5788E" w:rsidRDefault="00803C1E" w:rsidP="00DB1ACE">
      <w:pPr>
        <w:pStyle w:val="ae"/>
        <w:numPr>
          <w:ilvl w:val="0"/>
          <w:numId w:val="3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процес сприймання інформації;</w:t>
      </w:r>
    </w:p>
    <w:p w:rsidR="00803C1E" w:rsidRPr="00C5788E" w:rsidRDefault="00803C1E" w:rsidP="00DB1ACE">
      <w:pPr>
        <w:pStyle w:val="ae"/>
        <w:numPr>
          <w:ilvl w:val="0"/>
          <w:numId w:val="4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спілкування як спосіб роботи;</w:t>
      </w:r>
    </w:p>
    <w:p w:rsidR="00803C1E" w:rsidRPr="00C5788E" w:rsidRDefault="00803C1E" w:rsidP="00DB1ACE">
      <w:pPr>
        <w:pStyle w:val="ae"/>
        <w:numPr>
          <w:ilvl w:val="0"/>
          <w:numId w:val="4"/>
        </w:numPr>
        <w:tabs>
          <w:tab w:val="left" w:pos="196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конфлікти і конфліктні ситуації.</w:t>
      </w:r>
    </w:p>
    <w:p w:rsidR="00803C1E" w:rsidRPr="00C5788E" w:rsidRDefault="00803C1E" w:rsidP="00FF5E78">
      <w:pPr>
        <w:tabs>
          <w:tab w:val="left" w:pos="1965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Знати про:</w:t>
      </w:r>
    </w:p>
    <w:p w:rsidR="00803C1E" w:rsidRPr="00C5788E" w:rsidRDefault="00803C1E" w:rsidP="00DB1ACE">
      <w:pPr>
        <w:pStyle w:val="ae"/>
        <w:numPr>
          <w:ilvl w:val="0"/>
          <w:numId w:val="5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внесок різних культур до математичної науки;</w:t>
      </w:r>
    </w:p>
    <w:p w:rsidR="00803C1E" w:rsidRPr="00C5788E" w:rsidRDefault="00803C1E" w:rsidP="00DB1ACE">
      <w:pPr>
        <w:pStyle w:val="ae"/>
        <w:numPr>
          <w:ilvl w:val="0"/>
          <w:numId w:val="5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правила спілкування в навчальній діяльності;</w:t>
      </w:r>
    </w:p>
    <w:p w:rsidR="00803C1E" w:rsidRPr="00C5788E" w:rsidRDefault="00803C1E" w:rsidP="00957910">
      <w:p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Вміти:</w:t>
      </w:r>
    </w:p>
    <w:p w:rsidR="00803C1E" w:rsidRPr="00C5788E" w:rsidRDefault="00803C1E" w:rsidP="00DB1ACE">
      <w:pPr>
        <w:pStyle w:val="ae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аналізувати математичні моделі, об`єкти і відношення та будь-яку інформацію в різних ситуаціях;</w:t>
      </w:r>
    </w:p>
    <w:p w:rsidR="00803C1E" w:rsidRPr="00C5788E" w:rsidRDefault="00803C1E" w:rsidP="00DB1ACE">
      <w:pPr>
        <w:pStyle w:val="ae"/>
        <w:numPr>
          <w:ilvl w:val="0"/>
          <w:numId w:val="6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структурувати інформацію, використовуючи системний підхід у мисленні;</w:t>
      </w:r>
    </w:p>
    <w:p w:rsidR="00803C1E" w:rsidRPr="00C5788E" w:rsidRDefault="00803C1E" w:rsidP="00DB1ACE">
      <w:pPr>
        <w:pStyle w:val="ae"/>
        <w:numPr>
          <w:ilvl w:val="0"/>
          <w:numId w:val="6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виділяти головне в потоці інформації, зокрема в тексті;</w:t>
      </w:r>
    </w:p>
    <w:p w:rsidR="00803C1E" w:rsidRPr="00C5788E" w:rsidRDefault="00803C1E" w:rsidP="00DB1ACE">
      <w:pPr>
        <w:pStyle w:val="ae"/>
        <w:numPr>
          <w:ilvl w:val="0"/>
          <w:numId w:val="6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встановлювати суттєві та несуттєві ознаки предметів;</w:t>
      </w:r>
    </w:p>
    <w:p w:rsidR="00803C1E" w:rsidRPr="00C5788E" w:rsidRDefault="00803C1E" w:rsidP="00DB1ACE">
      <w:pPr>
        <w:pStyle w:val="ae"/>
        <w:numPr>
          <w:ilvl w:val="0"/>
          <w:numId w:val="6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використовувати потенціал </w:t>
      </w:r>
      <w:r w:rsidR="00957910" w:rsidRPr="00C5788E">
        <w:rPr>
          <w:rFonts w:ascii="Times New Roman" w:hAnsi="Times New Roman" w:cs="Times New Roman"/>
          <w:sz w:val="24"/>
          <w:szCs w:val="24"/>
          <w:lang w:val="uk-UA"/>
        </w:rPr>
        <w:t>комунікативного, інтерактивного спілкування.</w:t>
      </w:r>
    </w:p>
    <w:p w:rsidR="00803C1E" w:rsidRPr="00C5788E" w:rsidRDefault="00803C1E" w:rsidP="00957910">
      <w:pPr>
        <w:tabs>
          <w:tab w:val="left" w:pos="1965"/>
        </w:tabs>
        <w:spacing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i/>
          <w:sz w:val="24"/>
          <w:szCs w:val="24"/>
          <w:lang w:val="uk-UA"/>
        </w:rPr>
        <w:t>Оволодіти:</w:t>
      </w:r>
    </w:p>
    <w:p w:rsidR="00803C1E" w:rsidRPr="00C5788E" w:rsidRDefault="00803C1E" w:rsidP="00DB1ACE">
      <w:pPr>
        <w:pStyle w:val="ae"/>
        <w:numPr>
          <w:ilvl w:val="0"/>
          <w:numId w:val="7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такими способами роботи з математичними об`єктами, як порівняння, узагальнення, встановлення відношення, моделювання;</w:t>
      </w:r>
    </w:p>
    <w:p w:rsidR="00803C1E" w:rsidRPr="00C5788E" w:rsidRDefault="00803C1E" w:rsidP="00DB1ACE">
      <w:pPr>
        <w:pStyle w:val="ae"/>
        <w:numPr>
          <w:ilvl w:val="0"/>
          <w:numId w:val="7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таким прийомом роботи, як планування власної діяльності;</w:t>
      </w:r>
    </w:p>
    <w:p w:rsidR="00803C1E" w:rsidRPr="00C5788E" w:rsidRDefault="00803C1E" w:rsidP="00DB1ACE">
      <w:pPr>
        <w:pStyle w:val="ae"/>
        <w:numPr>
          <w:ilvl w:val="0"/>
          <w:numId w:val="7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активного та пасивного слухання;</w:t>
      </w:r>
    </w:p>
    <w:p w:rsidR="00803C1E" w:rsidRPr="00C5788E" w:rsidRDefault="00803C1E" w:rsidP="00DB1ACE">
      <w:pPr>
        <w:pStyle w:val="ae"/>
        <w:numPr>
          <w:ilvl w:val="0"/>
          <w:numId w:val="7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ведення дискусії;</w:t>
      </w:r>
    </w:p>
    <w:p w:rsidR="00803C1E" w:rsidRPr="00C5788E" w:rsidRDefault="00803C1E" w:rsidP="00DB1ACE">
      <w:pPr>
        <w:pStyle w:val="ae"/>
        <w:numPr>
          <w:ilvl w:val="0"/>
          <w:numId w:val="7"/>
        </w:numPr>
        <w:tabs>
          <w:tab w:val="left" w:pos="1965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навичками вирішувати конфлікти в повсякденному житті і навчальній діяльності.</w:t>
      </w:r>
    </w:p>
    <w:p w:rsidR="00B37011" w:rsidRPr="00C5788E" w:rsidRDefault="00B37011" w:rsidP="00957910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B37011" w:rsidRPr="00C5788E" w:rsidSect="00803C1E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62E"/>
    <w:multiLevelType w:val="hybridMultilevel"/>
    <w:tmpl w:val="8452D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76597"/>
    <w:multiLevelType w:val="hybridMultilevel"/>
    <w:tmpl w:val="278437F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">
    <w:nsid w:val="023D7F32"/>
    <w:multiLevelType w:val="hybridMultilevel"/>
    <w:tmpl w:val="0F347D4C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3">
    <w:nsid w:val="096A6A58"/>
    <w:multiLevelType w:val="hybridMultilevel"/>
    <w:tmpl w:val="E0861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E4368"/>
    <w:multiLevelType w:val="hybridMultilevel"/>
    <w:tmpl w:val="4B382406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6">
    <w:nsid w:val="104434DB"/>
    <w:multiLevelType w:val="hybridMultilevel"/>
    <w:tmpl w:val="CB0AF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8">
    <w:nsid w:val="219D4037"/>
    <w:multiLevelType w:val="hybridMultilevel"/>
    <w:tmpl w:val="7244F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C6888"/>
    <w:multiLevelType w:val="hybridMultilevel"/>
    <w:tmpl w:val="060EB7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441D6"/>
    <w:multiLevelType w:val="hybridMultilevel"/>
    <w:tmpl w:val="054CB5B2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1">
    <w:nsid w:val="24E2277C"/>
    <w:multiLevelType w:val="hybridMultilevel"/>
    <w:tmpl w:val="3FE832CE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51BC31C2">
      <w:numFmt w:val="bullet"/>
      <w:lvlText w:val="—"/>
      <w:lvlJc w:val="left"/>
      <w:pPr>
        <w:tabs>
          <w:tab w:val="num" w:pos="2679"/>
        </w:tabs>
        <w:ind w:left="2679" w:hanging="9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2">
    <w:nsid w:val="252B11DC"/>
    <w:multiLevelType w:val="hybridMultilevel"/>
    <w:tmpl w:val="8BC6A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956AD"/>
    <w:multiLevelType w:val="hybridMultilevel"/>
    <w:tmpl w:val="C5EED9AC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>
    <w:nsid w:val="2B395FD5"/>
    <w:multiLevelType w:val="hybridMultilevel"/>
    <w:tmpl w:val="8646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E4C07"/>
    <w:multiLevelType w:val="hybridMultilevel"/>
    <w:tmpl w:val="F112DA88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16">
    <w:nsid w:val="327917E7"/>
    <w:multiLevelType w:val="hybridMultilevel"/>
    <w:tmpl w:val="36C8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C3996"/>
    <w:multiLevelType w:val="hybridMultilevel"/>
    <w:tmpl w:val="00842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A64A0D"/>
    <w:multiLevelType w:val="hybridMultilevel"/>
    <w:tmpl w:val="43AA2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B50D5D"/>
    <w:multiLevelType w:val="hybridMultilevel"/>
    <w:tmpl w:val="8FB8F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582591"/>
    <w:multiLevelType w:val="hybridMultilevel"/>
    <w:tmpl w:val="CCE88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548B0"/>
    <w:multiLevelType w:val="hybridMultilevel"/>
    <w:tmpl w:val="160ACE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860F1"/>
    <w:multiLevelType w:val="hybridMultilevel"/>
    <w:tmpl w:val="9DCAC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96D5A"/>
    <w:multiLevelType w:val="hybridMultilevel"/>
    <w:tmpl w:val="B2783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0502A"/>
    <w:multiLevelType w:val="hybridMultilevel"/>
    <w:tmpl w:val="21A8A2BA"/>
    <w:lvl w:ilvl="0" w:tplc="04190001">
      <w:start w:val="1"/>
      <w:numFmt w:val="bullet"/>
      <w:lvlText w:val="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abstractNum w:abstractNumId="26">
    <w:nsid w:val="5E147E94"/>
    <w:multiLevelType w:val="hybridMultilevel"/>
    <w:tmpl w:val="AE4AB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45EC7"/>
    <w:multiLevelType w:val="hybridMultilevel"/>
    <w:tmpl w:val="A4AA9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2B7095"/>
    <w:multiLevelType w:val="hybridMultilevel"/>
    <w:tmpl w:val="98346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22FF5"/>
    <w:multiLevelType w:val="hybridMultilevel"/>
    <w:tmpl w:val="1F8A4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94741E"/>
    <w:multiLevelType w:val="hybridMultilevel"/>
    <w:tmpl w:val="F20C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703B3E"/>
    <w:multiLevelType w:val="hybridMultilevel"/>
    <w:tmpl w:val="8F8439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5068EE"/>
    <w:multiLevelType w:val="hybridMultilevel"/>
    <w:tmpl w:val="8F38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D778B"/>
    <w:multiLevelType w:val="hybridMultilevel"/>
    <w:tmpl w:val="BDB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F97A46"/>
    <w:multiLevelType w:val="hybridMultilevel"/>
    <w:tmpl w:val="EBCA6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2"/>
  </w:num>
  <w:num w:numId="4">
    <w:abstractNumId w:val="8"/>
  </w:num>
  <w:num w:numId="5">
    <w:abstractNumId w:val="31"/>
  </w:num>
  <w:num w:numId="6">
    <w:abstractNumId w:val="21"/>
  </w:num>
  <w:num w:numId="7">
    <w:abstractNumId w:val="34"/>
  </w:num>
  <w:num w:numId="8">
    <w:abstractNumId w:val="9"/>
  </w:num>
  <w:num w:numId="9">
    <w:abstractNumId w:val="3"/>
  </w:num>
  <w:num w:numId="10">
    <w:abstractNumId w:val="18"/>
  </w:num>
  <w:num w:numId="11">
    <w:abstractNumId w:val="7"/>
  </w:num>
  <w:num w:numId="12">
    <w:abstractNumId w:val="32"/>
  </w:num>
  <w:num w:numId="13">
    <w:abstractNumId w:val="33"/>
  </w:num>
  <w:num w:numId="14">
    <w:abstractNumId w:val="19"/>
  </w:num>
  <w:num w:numId="15">
    <w:abstractNumId w:val="0"/>
  </w:num>
  <w:num w:numId="16">
    <w:abstractNumId w:val="14"/>
  </w:num>
  <w:num w:numId="17">
    <w:abstractNumId w:val="16"/>
  </w:num>
  <w:num w:numId="18">
    <w:abstractNumId w:val="23"/>
  </w:num>
  <w:num w:numId="19">
    <w:abstractNumId w:val="6"/>
  </w:num>
  <w:num w:numId="20">
    <w:abstractNumId w:val="2"/>
  </w:num>
  <w:num w:numId="21">
    <w:abstractNumId w:val="30"/>
  </w:num>
  <w:num w:numId="22">
    <w:abstractNumId w:val="11"/>
  </w:num>
  <w:num w:numId="23">
    <w:abstractNumId w:val="25"/>
  </w:num>
  <w:num w:numId="24">
    <w:abstractNumId w:val="26"/>
  </w:num>
  <w:num w:numId="25">
    <w:abstractNumId w:val="27"/>
  </w:num>
  <w:num w:numId="26">
    <w:abstractNumId w:val="5"/>
  </w:num>
  <w:num w:numId="27">
    <w:abstractNumId w:val="24"/>
  </w:num>
  <w:num w:numId="28">
    <w:abstractNumId w:val="15"/>
  </w:num>
  <w:num w:numId="29">
    <w:abstractNumId w:val="28"/>
  </w:num>
  <w:num w:numId="30">
    <w:abstractNumId w:val="13"/>
  </w:num>
  <w:num w:numId="31">
    <w:abstractNumId w:val="12"/>
  </w:num>
  <w:num w:numId="32">
    <w:abstractNumId w:val="1"/>
  </w:num>
  <w:num w:numId="33">
    <w:abstractNumId w:val="10"/>
  </w:num>
  <w:num w:numId="34">
    <w:abstractNumId w:val="17"/>
  </w:num>
  <w:num w:numId="35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EF5C15"/>
    <w:rsid w:val="000031F9"/>
    <w:rsid w:val="00003D3D"/>
    <w:rsid w:val="000066DD"/>
    <w:rsid w:val="000247C7"/>
    <w:rsid w:val="00024DD9"/>
    <w:rsid w:val="00025002"/>
    <w:rsid w:val="000265DE"/>
    <w:rsid w:val="00035FC5"/>
    <w:rsid w:val="00052799"/>
    <w:rsid w:val="00061B40"/>
    <w:rsid w:val="00062A8D"/>
    <w:rsid w:val="00063B3B"/>
    <w:rsid w:val="000731E4"/>
    <w:rsid w:val="0008111C"/>
    <w:rsid w:val="00091209"/>
    <w:rsid w:val="000A702D"/>
    <w:rsid w:val="000B2246"/>
    <w:rsid w:val="000B3274"/>
    <w:rsid w:val="000C144B"/>
    <w:rsid w:val="000C4F2A"/>
    <w:rsid w:val="000D0B9E"/>
    <w:rsid w:val="000D479C"/>
    <w:rsid w:val="000F164C"/>
    <w:rsid w:val="000F3240"/>
    <w:rsid w:val="001022CD"/>
    <w:rsid w:val="0014698D"/>
    <w:rsid w:val="00155CC5"/>
    <w:rsid w:val="00161244"/>
    <w:rsid w:val="00171B2F"/>
    <w:rsid w:val="00177C4A"/>
    <w:rsid w:val="001A7E3E"/>
    <w:rsid w:val="001C7D7A"/>
    <w:rsid w:val="001D03A5"/>
    <w:rsid w:val="001D4F61"/>
    <w:rsid w:val="00201184"/>
    <w:rsid w:val="00206A25"/>
    <w:rsid w:val="0022687A"/>
    <w:rsid w:val="00263215"/>
    <w:rsid w:val="0027099E"/>
    <w:rsid w:val="00273A44"/>
    <w:rsid w:val="00273E50"/>
    <w:rsid w:val="00277278"/>
    <w:rsid w:val="00292055"/>
    <w:rsid w:val="0029582D"/>
    <w:rsid w:val="002A690F"/>
    <w:rsid w:val="002C3A1A"/>
    <w:rsid w:val="002F28D5"/>
    <w:rsid w:val="0030454D"/>
    <w:rsid w:val="003047D2"/>
    <w:rsid w:val="00337C28"/>
    <w:rsid w:val="003427FA"/>
    <w:rsid w:val="00352BA1"/>
    <w:rsid w:val="003638B0"/>
    <w:rsid w:val="00376851"/>
    <w:rsid w:val="0038187A"/>
    <w:rsid w:val="0038281C"/>
    <w:rsid w:val="003859EF"/>
    <w:rsid w:val="00386C07"/>
    <w:rsid w:val="003C3A66"/>
    <w:rsid w:val="003C4073"/>
    <w:rsid w:val="003D216D"/>
    <w:rsid w:val="003D4D71"/>
    <w:rsid w:val="003D59E0"/>
    <w:rsid w:val="003F0E91"/>
    <w:rsid w:val="003F3B3A"/>
    <w:rsid w:val="00412AA9"/>
    <w:rsid w:val="00430E6F"/>
    <w:rsid w:val="004357D6"/>
    <w:rsid w:val="0043782A"/>
    <w:rsid w:val="004444A0"/>
    <w:rsid w:val="00457D52"/>
    <w:rsid w:val="00461038"/>
    <w:rsid w:val="004673A0"/>
    <w:rsid w:val="0047712D"/>
    <w:rsid w:val="004B5ADC"/>
    <w:rsid w:val="004D2ACE"/>
    <w:rsid w:val="004E58E8"/>
    <w:rsid w:val="00503E13"/>
    <w:rsid w:val="00512E3C"/>
    <w:rsid w:val="005326CA"/>
    <w:rsid w:val="005441A9"/>
    <w:rsid w:val="005451DB"/>
    <w:rsid w:val="00552E96"/>
    <w:rsid w:val="00553FD9"/>
    <w:rsid w:val="00572B36"/>
    <w:rsid w:val="005751E6"/>
    <w:rsid w:val="00590250"/>
    <w:rsid w:val="00594E9E"/>
    <w:rsid w:val="005D4206"/>
    <w:rsid w:val="005F31E9"/>
    <w:rsid w:val="00602CDE"/>
    <w:rsid w:val="006035E6"/>
    <w:rsid w:val="00611EA7"/>
    <w:rsid w:val="0061385D"/>
    <w:rsid w:val="00620EBE"/>
    <w:rsid w:val="00644E3B"/>
    <w:rsid w:val="006530D1"/>
    <w:rsid w:val="006533A6"/>
    <w:rsid w:val="00676B07"/>
    <w:rsid w:val="00682180"/>
    <w:rsid w:val="0068726B"/>
    <w:rsid w:val="00687618"/>
    <w:rsid w:val="006907D7"/>
    <w:rsid w:val="0069173E"/>
    <w:rsid w:val="006A6B56"/>
    <w:rsid w:val="006A78A4"/>
    <w:rsid w:val="006C0C84"/>
    <w:rsid w:val="006C2A19"/>
    <w:rsid w:val="006C690D"/>
    <w:rsid w:val="006D6ABB"/>
    <w:rsid w:val="007005D4"/>
    <w:rsid w:val="00703B89"/>
    <w:rsid w:val="0071752B"/>
    <w:rsid w:val="007246F0"/>
    <w:rsid w:val="00725590"/>
    <w:rsid w:val="00743127"/>
    <w:rsid w:val="00752890"/>
    <w:rsid w:val="007670DE"/>
    <w:rsid w:val="00774830"/>
    <w:rsid w:val="00783ECE"/>
    <w:rsid w:val="007A59B5"/>
    <w:rsid w:val="007A5CE5"/>
    <w:rsid w:val="007B0E57"/>
    <w:rsid w:val="007B2968"/>
    <w:rsid w:val="007B53F8"/>
    <w:rsid w:val="007C4A0A"/>
    <w:rsid w:val="007E04DE"/>
    <w:rsid w:val="007E4A21"/>
    <w:rsid w:val="007E5912"/>
    <w:rsid w:val="00803C1E"/>
    <w:rsid w:val="00811631"/>
    <w:rsid w:val="00813D09"/>
    <w:rsid w:val="00815BA7"/>
    <w:rsid w:val="00847554"/>
    <w:rsid w:val="00862756"/>
    <w:rsid w:val="008643A1"/>
    <w:rsid w:val="00872B02"/>
    <w:rsid w:val="00875960"/>
    <w:rsid w:val="008824F9"/>
    <w:rsid w:val="00884691"/>
    <w:rsid w:val="00885064"/>
    <w:rsid w:val="0088676D"/>
    <w:rsid w:val="008A56B0"/>
    <w:rsid w:val="008B3788"/>
    <w:rsid w:val="008B52A2"/>
    <w:rsid w:val="008D69A3"/>
    <w:rsid w:val="008D6C8B"/>
    <w:rsid w:val="008E24C4"/>
    <w:rsid w:val="009003D5"/>
    <w:rsid w:val="00902470"/>
    <w:rsid w:val="009245FE"/>
    <w:rsid w:val="0093193B"/>
    <w:rsid w:val="0095008D"/>
    <w:rsid w:val="00957540"/>
    <w:rsid w:val="00957910"/>
    <w:rsid w:val="00970C2A"/>
    <w:rsid w:val="009726B8"/>
    <w:rsid w:val="00976F68"/>
    <w:rsid w:val="00981805"/>
    <w:rsid w:val="00982FE6"/>
    <w:rsid w:val="00993D8F"/>
    <w:rsid w:val="009A149D"/>
    <w:rsid w:val="009A6E93"/>
    <w:rsid w:val="009B61C7"/>
    <w:rsid w:val="009C32BA"/>
    <w:rsid w:val="009D39D9"/>
    <w:rsid w:val="009F4035"/>
    <w:rsid w:val="009F6118"/>
    <w:rsid w:val="00A01032"/>
    <w:rsid w:val="00A055D9"/>
    <w:rsid w:val="00A20186"/>
    <w:rsid w:val="00A34EB7"/>
    <w:rsid w:val="00A45183"/>
    <w:rsid w:val="00A71E45"/>
    <w:rsid w:val="00A75329"/>
    <w:rsid w:val="00A9156A"/>
    <w:rsid w:val="00A92CF7"/>
    <w:rsid w:val="00A97B71"/>
    <w:rsid w:val="00AB53F3"/>
    <w:rsid w:val="00AD1168"/>
    <w:rsid w:val="00AE07A8"/>
    <w:rsid w:val="00AE24D9"/>
    <w:rsid w:val="00AF3410"/>
    <w:rsid w:val="00B055A5"/>
    <w:rsid w:val="00B131A5"/>
    <w:rsid w:val="00B13832"/>
    <w:rsid w:val="00B168D3"/>
    <w:rsid w:val="00B20F9D"/>
    <w:rsid w:val="00B22AF5"/>
    <w:rsid w:val="00B27B77"/>
    <w:rsid w:val="00B3117F"/>
    <w:rsid w:val="00B34093"/>
    <w:rsid w:val="00B35299"/>
    <w:rsid w:val="00B357BA"/>
    <w:rsid w:val="00B36B6C"/>
    <w:rsid w:val="00B37011"/>
    <w:rsid w:val="00B6456D"/>
    <w:rsid w:val="00B746A3"/>
    <w:rsid w:val="00B83A90"/>
    <w:rsid w:val="00B91EAE"/>
    <w:rsid w:val="00BA59B9"/>
    <w:rsid w:val="00C141CC"/>
    <w:rsid w:val="00C34B83"/>
    <w:rsid w:val="00C52FB9"/>
    <w:rsid w:val="00C532DF"/>
    <w:rsid w:val="00C5788E"/>
    <w:rsid w:val="00C6052F"/>
    <w:rsid w:val="00C772D5"/>
    <w:rsid w:val="00C819BE"/>
    <w:rsid w:val="00CA12E1"/>
    <w:rsid w:val="00CA298F"/>
    <w:rsid w:val="00CC04FD"/>
    <w:rsid w:val="00CC1C47"/>
    <w:rsid w:val="00CD7CE3"/>
    <w:rsid w:val="00CE11F8"/>
    <w:rsid w:val="00CE14B6"/>
    <w:rsid w:val="00CE1DB4"/>
    <w:rsid w:val="00CE217B"/>
    <w:rsid w:val="00CE680D"/>
    <w:rsid w:val="00D12986"/>
    <w:rsid w:val="00D13E70"/>
    <w:rsid w:val="00D27AEC"/>
    <w:rsid w:val="00D3073B"/>
    <w:rsid w:val="00D32F81"/>
    <w:rsid w:val="00D367B7"/>
    <w:rsid w:val="00D40AAE"/>
    <w:rsid w:val="00D47B8C"/>
    <w:rsid w:val="00D62215"/>
    <w:rsid w:val="00D6441B"/>
    <w:rsid w:val="00D72AFB"/>
    <w:rsid w:val="00D77E40"/>
    <w:rsid w:val="00DA4F2F"/>
    <w:rsid w:val="00DB1ACE"/>
    <w:rsid w:val="00DB3E46"/>
    <w:rsid w:val="00DD597D"/>
    <w:rsid w:val="00DD7818"/>
    <w:rsid w:val="00DF2E7E"/>
    <w:rsid w:val="00DF5E5C"/>
    <w:rsid w:val="00E11E31"/>
    <w:rsid w:val="00E20114"/>
    <w:rsid w:val="00E81E50"/>
    <w:rsid w:val="00EB1DFD"/>
    <w:rsid w:val="00EC3ED8"/>
    <w:rsid w:val="00ED305D"/>
    <w:rsid w:val="00ED5D46"/>
    <w:rsid w:val="00EE177F"/>
    <w:rsid w:val="00EE29C8"/>
    <w:rsid w:val="00EE3C05"/>
    <w:rsid w:val="00EF0984"/>
    <w:rsid w:val="00EF511D"/>
    <w:rsid w:val="00EF5C15"/>
    <w:rsid w:val="00F40202"/>
    <w:rsid w:val="00F4158E"/>
    <w:rsid w:val="00F4420B"/>
    <w:rsid w:val="00F52612"/>
    <w:rsid w:val="00F527A7"/>
    <w:rsid w:val="00F672BB"/>
    <w:rsid w:val="00F67F9E"/>
    <w:rsid w:val="00FD58A1"/>
    <w:rsid w:val="00FE18C2"/>
    <w:rsid w:val="00FE5558"/>
    <w:rsid w:val="00FF1413"/>
    <w:rsid w:val="00FF24E4"/>
    <w:rsid w:val="00FF41BF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C1E"/>
  </w:style>
  <w:style w:type="paragraph" w:styleId="3">
    <w:name w:val="heading 3"/>
    <w:basedOn w:val="a"/>
    <w:next w:val="a"/>
    <w:link w:val="30"/>
    <w:qFormat/>
    <w:rsid w:val="005902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C1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03C1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03C1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03C1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03C1E"/>
    <w:rPr>
      <w:b/>
      <w:bCs/>
      <w:sz w:val="20"/>
      <w:szCs w:val="20"/>
    </w:rPr>
  </w:style>
  <w:style w:type="paragraph" w:styleId="a8">
    <w:name w:val="Balloon Text"/>
    <w:basedOn w:val="a"/>
    <w:link w:val="a9"/>
    <w:semiHidden/>
    <w:unhideWhenUsed/>
    <w:rsid w:val="0080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803C1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C1E"/>
  </w:style>
  <w:style w:type="paragraph" w:styleId="ac">
    <w:name w:val="footer"/>
    <w:basedOn w:val="a"/>
    <w:link w:val="ad"/>
    <w:uiPriority w:val="99"/>
    <w:unhideWhenUsed/>
    <w:rsid w:val="00803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C1E"/>
  </w:style>
  <w:style w:type="paragraph" w:styleId="ae">
    <w:name w:val="List Paragraph"/>
    <w:basedOn w:val="a"/>
    <w:uiPriority w:val="34"/>
    <w:qFormat/>
    <w:rsid w:val="00803C1E"/>
    <w:pPr>
      <w:ind w:left="720"/>
      <w:contextualSpacing/>
    </w:pPr>
  </w:style>
  <w:style w:type="paragraph" w:styleId="af">
    <w:name w:val="No Spacing"/>
    <w:uiPriority w:val="1"/>
    <w:qFormat/>
    <w:rsid w:val="00803C1E"/>
    <w:pPr>
      <w:spacing w:after="0" w:line="240" w:lineRule="auto"/>
    </w:pPr>
  </w:style>
  <w:style w:type="table" w:styleId="af0">
    <w:name w:val="Table Grid"/>
    <w:basedOn w:val="a1"/>
    <w:uiPriority w:val="59"/>
    <w:rsid w:val="00803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zdel">
    <w:name w:val="razdel"/>
    <w:rsid w:val="00803C1E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paragraph" w:customStyle="1" w:styleId="TableTextabzac">
    <w:name w:val="Table Text_abzac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">
    <w:name w:val="Table Text"/>
    <w:rsid w:val="00803C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character" w:customStyle="1" w:styleId="30">
    <w:name w:val="Заголовок 3 Знак"/>
    <w:basedOn w:val="a0"/>
    <w:link w:val="3"/>
    <w:rsid w:val="0059025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670DE"/>
  </w:style>
  <w:style w:type="paragraph" w:customStyle="1" w:styleId="videl">
    <w:name w:val="videl"/>
    <w:rsid w:val="007246F0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TableText0">
    <w:name w:val="Table Text++"/>
    <w:rsid w:val="005751E6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f1">
    <w:name w:val="Body Text"/>
    <w:basedOn w:val="a"/>
    <w:link w:val="af2"/>
    <w:semiHidden/>
    <w:rsid w:val="000031F9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f2">
    <w:name w:val="Основной текст Знак"/>
    <w:basedOn w:val="a0"/>
    <w:link w:val="af1"/>
    <w:semiHidden/>
    <w:rsid w:val="000031F9"/>
    <w:rPr>
      <w:rFonts w:ascii="Times New Roman" w:eastAsia="Times New Roman" w:hAnsi="Times New Roman" w:cs="Times New Roman"/>
      <w:sz w:val="20"/>
      <w:szCs w:val="20"/>
      <w:lang w:val="en-US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B3A9C-5383-4DF3-9956-0AC6022DA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</dc:creator>
  <cp:lastModifiedBy>Админ</cp:lastModifiedBy>
  <cp:revision>2</cp:revision>
  <cp:lastPrinted>2015-06-30T20:43:00Z</cp:lastPrinted>
  <dcterms:created xsi:type="dcterms:W3CDTF">2020-12-27T09:55:00Z</dcterms:created>
  <dcterms:modified xsi:type="dcterms:W3CDTF">2020-12-27T09:55:00Z</dcterms:modified>
</cp:coreProperties>
</file>